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bCs/>
          <w:sz w:val="30"/>
          <w:szCs w:val="30"/>
        </w:rPr>
      </w:pPr>
      <w:r>
        <w:rPr>
          <w:rFonts w:hint="eastAsia"/>
          <w:b/>
          <w:bCs/>
          <w:sz w:val="30"/>
          <w:szCs w:val="30"/>
        </w:rPr>
        <w:t>2018年下期本科教学工作审核评估工作推进表</w:t>
      </w:r>
    </w:p>
    <w:tbl>
      <w:tblPr>
        <w:tblStyle w:val="7"/>
        <w:tblW w:w="1413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6"/>
        <w:gridCol w:w="807"/>
        <w:gridCol w:w="10968"/>
        <w:gridCol w:w="14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7" w:hRule="atLeast"/>
          <w:jc w:val="center"/>
        </w:trPr>
        <w:tc>
          <w:tcPr>
            <w:tcW w:w="876" w:type="dxa"/>
            <w:vAlign w:val="center"/>
          </w:tcPr>
          <w:p>
            <w:pPr>
              <w:jc w:val="center"/>
              <w:rPr>
                <w:rFonts w:asciiTheme="minorEastAsia" w:hAnsiTheme="minorEastAsia" w:cstheme="minorEastAsia"/>
                <w:b/>
                <w:bCs/>
                <w:sz w:val="24"/>
              </w:rPr>
            </w:pPr>
            <w:r>
              <w:rPr>
                <w:rFonts w:hint="eastAsia" w:asciiTheme="minorEastAsia" w:hAnsiTheme="minorEastAsia" w:cstheme="minorEastAsia"/>
                <w:b/>
                <w:bCs/>
                <w:sz w:val="24"/>
              </w:rPr>
              <w:t>组别</w:t>
            </w:r>
          </w:p>
        </w:tc>
        <w:tc>
          <w:tcPr>
            <w:tcW w:w="807" w:type="dxa"/>
            <w:vAlign w:val="center"/>
          </w:tcPr>
          <w:p>
            <w:pPr>
              <w:jc w:val="center"/>
              <w:rPr>
                <w:rFonts w:asciiTheme="minorEastAsia" w:hAnsiTheme="minorEastAsia" w:cstheme="minorEastAsia"/>
                <w:b/>
                <w:bCs/>
                <w:sz w:val="24"/>
              </w:rPr>
            </w:pPr>
            <w:r>
              <w:rPr>
                <w:rFonts w:hint="eastAsia" w:asciiTheme="minorEastAsia" w:hAnsiTheme="minorEastAsia" w:cstheme="minorEastAsia"/>
                <w:b/>
                <w:bCs/>
                <w:sz w:val="24"/>
              </w:rPr>
              <w:t>序号</w:t>
            </w:r>
          </w:p>
        </w:tc>
        <w:tc>
          <w:tcPr>
            <w:tcW w:w="10968" w:type="dxa"/>
            <w:vAlign w:val="center"/>
          </w:tcPr>
          <w:p>
            <w:pPr>
              <w:jc w:val="center"/>
              <w:rPr>
                <w:rFonts w:asciiTheme="minorEastAsia" w:hAnsiTheme="minorEastAsia" w:cstheme="minorEastAsia"/>
                <w:b/>
                <w:bCs/>
                <w:sz w:val="24"/>
              </w:rPr>
            </w:pPr>
            <w:r>
              <w:rPr>
                <w:rFonts w:hint="eastAsia" w:asciiTheme="minorEastAsia" w:hAnsiTheme="minorEastAsia" w:cstheme="minorEastAsia"/>
                <w:b/>
                <w:bCs/>
                <w:sz w:val="24"/>
              </w:rPr>
              <w:t>主要工作</w:t>
            </w:r>
          </w:p>
        </w:tc>
        <w:tc>
          <w:tcPr>
            <w:tcW w:w="1479" w:type="dxa"/>
            <w:vAlign w:val="center"/>
          </w:tcPr>
          <w:p>
            <w:pPr>
              <w:jc w:val="center"/>
              <w:rPr>
                <w:rFonts w:hint="eastAsia" w:asciiTheme="minorEastAsia" w:hAnsiTheme="minorEastAsia" w:eastAsiaTheme="minorEastAsia" w:cstheme="minorEastAsia"/>
                <w:b/>
                <w:bCs/>
                <w:sz w:val="24"/>
                <w:lang w:val="en-US" w:eastAsia="zh-CN"/>
              </w:rPr>
            </w:pPr>
            <w:r>
              <w:rPr>
                <w:rFonts w:hint="eastAsia" w:asciiTheme="minorEastAsia" w:hAnsiTheme="minorEastAsia" w:cstheme="minorEastAsia"/>
                <w:b/>
                <w:bCs/>
                <w:sz w:val="24"/>
                <w:lang w:val="en-US" w:eastAsia="zh-CN"/>
              </w:rPr>
              <w:t>完成日期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6" w:hRule="atLeast"/>
          <w:jc w:val="center"/>
        </w:trPr>
        <w:tc>
          <w:tcPr>
            <w:tcW w:w="876" w:type="dxa"/>
            <w:vMerge w:val="restart"/>
            <w:vAlign w:val="center"/>
          </w:tcPr>
          <w:p>
            <w:pPr>
              <w:jc w:val="center"/>
              <w:rPr>
                <w:b/>
                <w:bCs/>
                <w:sz w:val="24"/>
              </w:rPr>
            </w:pPr>
            <w:r>
              <w:rPr>
                <w:rFonts w:hint="eastAsia"/>
                <w:b/>
                <w:bCs/>
                <w:sz w:val="24"/>
              </w:rPr>
              <w:t>审核评估</w:t>
            </w:r>
          </w:p>
          <w:p>
            <w:pPr>
              <w:jc w:val="center"/>
              <w:rPr>
                <w:rFonts w:asciiTheme="minorEastAsia" w:hAnsiTheme="minorEastAsia" w:cstheme="minorEastAsia"/>
                <w:sz w:val="24"/>
              </w:rPr>
            </w:pPr>
            <w:r>
              <w:rPr>
                <w:rFonts w:hint="eastAsia"/>
                <w:b/>
                <w:bCs/>
                <w:sz w:val="24"/>
              </w:rPr>
              <w:t>工作项目组</w:t>
            </w:r>
          </w:p>
        </w:tc>
        <w:tc>
          <w:tcPr>
            <w:tcW w:w="807" w:type="dxa"/>
            <w:vAlign w:val="center"/>
          </w:tcPr>
          <w:p>
            <w:pPr>
              <w:jc w:val="center"/>
              <w:rPr>
                <w:rFonts w:asciiTheme="minorEastAsia" w:hAnsiTheme="minorEastAsia" w:cstheme="minorEastAsia"/>
                <w:sz w:val="24"/>
              </w:rPr>
            </w:pPr>
            <w:r>
              <w:rPr>
                <w:rFonts w:hint="eastAsia" w:asciiTheme="minorEastAsia" w:hAnsiTheme="minorEastAsia" w:cstheme="minorEastAsia"/>
                <w:sz w:val="24"/>
              </w:rPr>
              <w:t>1</w:t>
            </w:r>
          </w:p>
        </w:tc>
        <w:tc>
          <w:tcPr>
            <w:tcW w:w="10968" w:type="dxa"/>
            <w:vAlign w:val="center"/>
          </w:tcPr>
          <w:p>
            <w:pPr>
              <w:rPr>
                <w:rFonts w:hint="eastAsia" w:asciiTheme="minorEastAsia" w:hAnsiTheme="minorEastAsia" w:cstheme="minorEastAsia"/>
                <w:sz w:val="24"/>
                <w:lang w:val="en-US" w:eastAsia="zh-CN"/>
              </w:rPr>
            </w:pPr>
            <w:r>
              <w:rPr>
                <w:rFonts w:hint="eastAsia" w:asciiTheme="minorEastAsia" w:hAnsiTheme="minorEastAsia" w:cstheme="minorEastAsia"/>
                <w:sz w:val="24"/>
                <w:lang w:val="en-US" w:eastAsia="zh-CN"/>
              </w:rPr>
              <w:t>召开第三次审核评估工作推进会，审核评估项目组执行责任人向校领导汇报审核评估工作进展情况。</w:t>
            </w:r>
          </w:p>
          <w:p>
            <w:pPr>
              <w:rPr>
                <w:rFonts w:asciiTheme="minorEastAsia" w:hAnsiTheme="minorEastAsia" w:cstheme="minorEastAsia"/>
                <w:sz w:val="24"/>
              </w:rPr>
            </w:pPr>
            <w:r>
              <w:rPr>
                <w:rFonts w:hint="eastAsia" w:asciiTheme="minorEastAsia" w:hAnsiTheme="minorEastAsia" w:cstheme="minorEastAsia"/>
                <w:sz w:val="24"/>
              </w:rPr>
              <w:t>进一步</w:t>
            </w:r>
            <w:r>
              <w:rPr>
                <w:rFonts w:hint="eastAsia" w:asciiTheme="minorEastAsia" w:hAnsiTheme="minorEastAsia" w:cstheme="minorEastAsia"/>
                <w:sz w:val="24"/>
                <w:lang w:val="en-US" w:eastAsia="zh-CN"/>
              </w:rPr>
              <w:t>明确评估内容，</w:t>
            </w:r>
            <w:r>
              <w:rPr>
                <w:rFonts w:hint="eastAsia" w:asciiTheme="minorEastAsia" w:hAnsiTheme="minorEastAsia" w:cstheme="minorEastAsia"/>
                <w:sz w:val="24"/>
              </w:rPr>
              <w:t>细化目标任务，强化进度安排，有序推进本组审核评估指标内容的落实。</w:t>
            </w:r>
          </w:p>
        </w:tc>
        <w:tc>
          <w:tcPr>
            <w:tcW w:w="1479" w:type="dxa"/>
            <w:vAlign w:val="center"/>
          </w:tcPr>
          <w:p>
            <w:pPr>
              <w:ind w:firstLine="480" w:firstLineChars="200"/>
              <w:rPr>
                <w:rFonts w:hint="eastAsia" w:asciiTheme="minorEastAsia" w:hAnsiTheme="minorEastAsia" w:eastAsiaTheme="minorEastAsia" w:cstheme="minorEastAsia"/>
                <w:sz w:val="24"/>
                <w:lang w:val="en-US" w:eastAsia="zh-CN"/>
              </w:rPr>
            </w:pPr>
            <w:r>
              <w:rPr>
                <w:rFonts w:hint="eastAsia" w:asciiTheme="minorEastAsia" w:hAnsiTheme="minorEastAsia" w:cstheme="minorEastAsia"/>
                <w:sz w:val="24"/>
                <w:lang w:val="en-US" w:eastAsia="zh-CN"/>
              </w:rPr>
              <w:t>9月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3" w:hRule="atLeast"/>
          <w:jc w:val="center"/>
        </w:trPr>
        <w:tc>
          <w:tcPr>
            <w:tcW w:w="876" w:type="dxa"/>
            <w:vMerge w:val="continue"/>
            <w:vAlign w:val="center"/>
          </w:tcPr>
          <w:p>
            <w:pPr>
              <w:jc w:val="center"/>
              <w:rPr>
                <w:rFonts w:asciiTheme="minorEastAsia" w:hAnsiTheme="minorEastAsia" w:cstheme="minorEastAsia"/>
                <w:sz w:val="24"/>
              </w:rPr>
            </w:pPr>
          </w:p>
        </w:tc>
        <w:tc>
          <w:tcPr>
            <w:tcW w:w="807" w:type="dxa"/>
            <w:vAlign w:val="center"/>
          </w:tcPr>
          <w:p>
            <w:pPr>
              <w:jc w:val="center"/>
              <w:rPr>
                <w:rFonts w:asciiTheme="minorEastAsia" w:hAnsiTheme="minorEastAsia" w:cstheme="minorEastAsia"/>
                <w:sz w:val="24"/>
              </w:rPr>
            </w:pPr>
            <w:r>
              <w:rPr>
                <w:rFonts w:hint="eastAsia" w:asciiTheme="minorEastAsia" w:hAnsiTheme="minorEastAsia" w:cstheme="minorEastAsia"/>
                <w:sz w:val="24"/>
              </w:rPr>
              <w:t>2</w:t>
            </w:r>
          </w:p>
        </w:tc>
        <w:tc>
          <w:tcPr>
            <w:tcW w:w="10968" w:type="dxa"/>
            <w:vAlign w:val="center"/>
          </w:tcPr>
          <w:p>
            <w:pPr>
              <w:rPr>
                <w:rFonts w:asciiTheme="minorEastAsia" w:hAnsiTheme="minorEastAsia" w:cstheme="minorEastAsia"/>
                <w:sz w:val="24"/>
              </w:rPr>
            </w:pPr>
            <w:r>
              <w:rPr>
                <w:rFonts w:hint="eastAsia" w:asciiTheme="minorEastAsia" w:hAnsiTheme="minorEastAsia" w:cstheme="minorEastAsia"/>
                <w:sz w:val="24"/>
                <w:lang w:val="en-US" w:eastAsia="zh-CN"/>
              </w:rPr>
              <w:t>开展各</w:t>
            </w:r>
            <w:r>
              <w:rPr>
                <w:rFonts w:hint="eastAsia" w:asciiTheme="minorEastAsia" w:hAnsiTheme="minorEastAsia" w:cstheme="minorEastAsia"/>
                <w:sz w:val="24"/>
              </w:rPr>
              <w:t>项目组评估指标内容近两年支撑材料的收集整理工作，布置下一阶段材料收集工作，进一步细化和补充相关支撑材料。</w:t>
            </w:r>
          </w:p>
        </w:tc>
        <w:tc>
          <w:tcPr>
            <w:tcW w:w="1479" w:type="dxa"/>
            <w:vAlign w:val="center"/>
          </w:tcPr>
          <w:p>
            <w:pPr>
              <w:ind w:firstLine="470" w:firstLineChars="196"/>
              <w:rPr>
                <w:rFonts w:hint="eastAsia" w:asciiTheme="minorEastAsia" w:hAnsiTheme="minorEastAsia" w:eastAsiaTheme="minorEastAsia" w:cstheme="minorEastAsia"/>
                <w:b/>
                <w:sz w:val="24"/>
                <w:lang w:val="en-US" w:eastAsia="zh-CN"/>
              </w:rPr>
            </w:pPr>
            <w:r>
              <w:rPr>
                <w:rFonts w:hint="eastAsia" w:asciiTheme="minorEastAsia" w:hAnsiTheme="minorEastAsia" w:cstheme="minorEastAsia"/>
                <w:b w:val="0"/>
                <w:bCs/>
                <w:sz w:val="24"/>
                <w:lang w:val="en-US" w:eastAsia="zh-CN"/>
              </w:rPr>
              <w:t>10月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4" w:hRule="atLeast"/>
          <w:jc w:val="center"/>
        </w:trPr>
        <w:tc>
          <w:tcPr>
            <w:tcW w:w="876" w:type="dxa"/>
            <w:vMerge w:val="continue"/>
            <w:vAlign w:val="center"/>
          </w:tcPr>
          <w:p>
            <w:pPr>
              <w:jc w:val="center"/>
              <w:rPr>
                <w:rFonts w:asciiTheme="minorEastAsia" w:hAnsiTheme="minorEastAsia" w:cstheme="minorEastAsia"/>
                <w:sz w:val="24"/>
              </w:rPr>
            </w:pPr>
          </w:p>
        </w:tc>
        <w:tc>
          <w:tcPr>
            <w:tcW w:w="807" w:type="dxa"/>
            <w:vAlign w:val="center"/>
          </w:tcPr>
          <w:p>
            <w:pPr>
              <w:jc w:val="center"/>
              <w:rPr>
                <w:rFonts w:asciiTheme="minorEastAsia" w:hAnsiTheme="minorEastAsia" w:cstheme="minorEastAsia"/>
                <w:sz w:val="24"/>
              </w:rPr>
            </w:pPr>
            <w:r>
              <w:rPr>
                <w:rFonts w:hint="eastAsia" w:asciiTheme="minorEastAsia" w:hAnsiTheme="minorEastAsia" w:cstheme="minorEastAsia"/>
                <w:sz w:val="24"/>
              </w:rPr>
              <w:t>3</w:t>
            </w:r>
          </w:p>
        </w:tc>
        <w:tc>
          <w:tcPr>
            <w:tcW w:w="10968" w:type="dxa"/>
            <w:vAlign w:val="center"/>
          </w:tcPr>
          <w:p>
            <w:pPr>
              <w:rPr>
                <w:rFonts w:hint="eastAsia" w:asciiTheme="minorEastAsia" w:hAnsiTheme="minorEastAsia" w:eastAsiaTheme="minorEastAsia" w:cstheme="minorEastAsia"/>
                <w:sz w:val="24"/>
                <w:lang w:val="en-US" w:eastAsia="zh-CN"/>
              </w:rPr>
            </w:pPr>
            <w:r>
              <w:rPr>
                <w:rFonts w:hint="eastAsia" w:asciiTheme="minorEastAsia" w:hAnsiTheme="minorEastAsia" w:cstheme="minorEastAsia"/>
                <w:sz w:val="24"/>
              </w:rPr>
              <w:t>协同完成学校2017-2018学年教育部教学状态基本数据收集、审核、填报工作。</w:t>
            </w:r>
            <w:r>
              <w:rPr>
                <w:rFonts w:hint="eastAsia" w:asciiTheme="minorEastAsia" w:hAnsiTheme="minorEastAsia" w:cstheme="minorEastAsia"/>
                <w:sz w:val="24"/>
                <w:lang w:val="en-US" w:eastAsia="zh-CN"/>
              </w:rPr>
              <w:t>撰写发布学校本科教学质量报告。</w:t>
            </w:r>
          </w:p>
        </w:tc>
        <w:tc>
          <w:tcPr>
            <w:tcW w:w="1479" w:type="dxa"/>
            <w:vMerge w:val="restart"/>
            <w:vAlign w:val="center"/>
          </w:tcPr>
          <w:p>
            <w:pPr>
              <w:ind w:firstLine="470" w:firstLineChars="196"/>
              <w:rPr>
                <w:rFonts w:hint="eastAsia" w:asciiTheme="minorEastAsia" w:hAnsiTheme="minorEastAsia" w:eastAsiaTheme="minorEastAsia" w:cstheme="minorEastAsia"/>
                <w:b/>
                <w:sz w:val="24"/>
                <w:lang w:val="en-US" w:eastAsia="zh-CN"/>
              </w:rPr>
            </w:pPr>
            <w:r>
              <w:rPr>
                <w:rFonts w:hint="eastAsia" w:asciiTheme="minorEastAsia" w:hAnsiTheme="minorEastAsia" w:cstheme="minorEastAsia"/>
                <w:b w:val="0"/>
                <w:bCs/>
                <w:sz w:val="24"/>
                <w:lang w:val="en-US" w:eastAsia="zh-CN"/>
              </w:rPr>
              <w:t>11月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3" w:hRule="atLeast"/>
          <w:jc w:val="center"/>
        </w:trPr>
        <w:tc>
          <w:tcPr>
            <w:tcW w:w="876" w:type="dxa"/>
            <w:vMerge w:val="continue"/>
            <w:vAlign w:val="center"/>
          </w:tcPr>
          <w:p>
            <w:pPr>
              <w:jc w:val="center"/>
              <w:rPr>
                <w:rFonts w:asciiTheme="minorEastAsia" w:hAnsiTheme="minorEastAsia" w:cstheme="minorEastAsia"/>
                <w:sz w:val="24"/>
              </w:rPr>
            </w:pPr>
          </w:p>
        </w:tc>
        <w:tc>
          <w:tcPr>
            <w:tcW w:w="807" w:type="dxa"/>
            <w:vAlign w:val="center"/>
          </w:tcPr>
          <w:p>
            <w:pPr>
              <w:jc w:val="center"/>
              <w:rPr>
                <w:rFonts w:asciiTheme="minorEastAsia" w:hAnsiTheme="minorEastAsia" w:cstheme="minorEastAsia"/>
                <w:sz w:val="24"/>
              </w:rPr>
            </w:pPr>
            <w:r>
              <w:rPr>
                <w:rFonts w:hint="eastAsia" w:asciiTheme="minorEastAsia" w:hAnsiTheme="minorEastAsia" w:cstheme="minorEastAsia"/>
                <w:sz w:val="24"/>
              </w:rPr>
              <w:t>4</w:t>
            </w:r>
          </w:p>
        </w:tc>
        <w:tc>
          <w:tcPr>
            <w:tcW w:w="10968" w:type="dxa"/>
            <w:vAlign w:val="center"/>
          </w:tcPr>
          <w:p>
            <w:pPr>
              <w:rPr>
                <w:rFonts w:hint="eastAsia" w:asciiTheme="minorEastAsia" w:hAnsiTheme="minorEastAsia" w:eastAsiaTheme="minorEastAsia" w:cstheme="minorEastAsia"/>
                <w:sz w:val="24"/>
                <w:lang w:val="en-US" w:eastAsia="zh-CN"/>
              </w:rPr>
            </w:pPr>
            <w:r>
              <w:rPr>
                <w:rFonts w:hint="eastAsia" w:asciiTheme="minorEastAsia" w:hAnsiTheme="minorEastAsia" w:cstheme="minorEastAsia"/>
                <w:sz w:val="24"/>
              </w:rPr>
              <w:t>完成本项目组评估指标内容近两年支撑材料的补充收集整理工作，并按学校统一标准正式按类贴标归档。</w:t>
            </w:r>
            <w:r>
              <w:rPr>
                <w:rFonts w:hint="eastAsia" w:asciiTheme="minorEastAsia" w:hAnsiTheme="minorEastAsia" w:cstheme="minorEastAsia"/>
                <w:sz w:val="24"/>
                <w:lang w:val="en-US" w:eastAsia="zh-CN"/>
              </w:rPr>
              <w:t>评建办对各组支撑材料的收集整理情况进行检查。</w:t>
            </w:r>
          </w:p>
        </w:tc>
        <w:tc>
          <w:tcPr>
            <w:tcW w:w="1479" w:type="dxa"/>
            <w:vMerge w:val="continue"/>
            <w:vAlign w:val="center"/>
          </w:tcPr>
          <w:p>
            <w:pPr>
              <w:ind w:firstLine="472" w:firstLineChars="196"/>
              <w:rPr>
                <w:rFonts w:hint="eastAsia" w:asciiTheme="minorEastAsia" w:hAnsiTheme="minorEastAsia" w:cstheme="minorEastAsia"/>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2" w:hRule="atLeast"/>
          <w:jc w:val="center"/>
        </w:trPr>
        <w:tc>
          <w:tcPr>
            <w:tcW w:w="876" w:type="dxa"/>
            <w:vMerge w:val="continue"/>
            <w:vAlign w:val="center"/>
          </w:tcPr>
          <w:p>
            <w:pPr>
              <w:jc w:val="center"/>
              <w:rPr>
                <w:rFonts w:asciiTheme="minorEastAsia" w:hAnsiTheme="minorEastAsia" w:cstheme="minorEastAsia"/>
                <w:sz w:val="24"/>
              </w:rPr>
            </w:pPr>
          </w:p>
        </w:tc>
        <w:tc>
          <w:tcPr>
            <w:tcW w:w="807" w:type="dxa"/>
            <w:vAlign w:val="center"/>
          </w:tcPr>
          <w:p>
            <w:pPr>
              <w:jc w:val="center"/>
              <w:rPr>
                <w:rFonts w:asciiTheme="minorEastAsia" w:hAnsiTheme="minorEastAsia" w:cstheme="minorEastAsia"/>
                <w:sz w:val="24"/>
              </w:rPr>
            </w:pPr>
            <w:r>
              <w:rPr>
                <w:rFonts w:hint="eastAsia" w:asciiTheme="minorEastAsia" w:hAnsiTheme="minorEastAsia" w:cstheme="minorEastAsia"/>
                <w:sz w:val="24"/>
              </w:rPr>
              <w:t>5</w:t>
            </w:r>
          </w:p>
        </w:tc>
        <w:tc>
          <w:tcPr>
            <w:tcW w:w="10968" w:type="dxa"/>
            <w:vAlign w:val="center"/>
          </w:tcPr>
          <w:p>
            <w:pPr>
              <w:rPr>
                <w:rFonts w:asciiTheme="minorEastAsia" w:hAnsiTheme="minorEastAsia" w:cstheme="minorEastAsia"/>
                <w:sz w:val="24"/>
              </w:rPr>
            </w:pPr>
            <w:r>
              <w:rPr>
                <w:rFonts w:hint="eastAsia" w:asciiTheme="minorEastAsia" w:hAnsiTheme="minorEastAsia" w:cstheme="minorEastAsia"/>
                <w:sz w:val="24"/>
                <w:lang w:val="en-US" w:eastAsia="zh-CN"/>
              </w:rPr>
              <w:t>组织审核评估工作项目组负责人和教学学院院长</w:t>
            </w:r>
            <w:r>
              <w:rPr>
                <w:rFonts w:hint="eastAsia" w:asciiTheme="minorEastAsia" w:hAnsiTheme="minorEastAsia" w:cstheme="minorEastAsia"/>
                <w:sz w:val="24"/>
              </w:rPr>
              <w:t>参加教育部审核评估相关培训会议及赴兄弟院校学习审核评估经验。</w:t>
            </w:r>
          </w:p>
        </w:tc>
        <w:tc>
          <w:tcPr>
            <w:tcW w:w="1479" w:type="dxa"/>
            <w:vMerge w:val="restart"/>
            <w:vAlign w:val="center"/>
          </w:tcPr>
          <w:p>
            <w:pPr>
              <w:ind w:firstLine="480" w:firstLineChars="200"/>
              <w:rPr>
                <w:rFonts w:hint="eastAsia" w:asciiTheme="minorEastAsia" w:hAnsiTheme="minorEastAsia" w:eastAsiaTheme="minorEastAsia" w:cstheme="minorEastAsia"/>
                <w:b/>
                <w:sz w:val="24"/>
                <w:lang w:val="en-US" w:eastAsia="zh-CN"/>
              </w:rPr>
            </w:pPr>
            <w:r>
              <w:rPr>
                <w:rFonts w:hint="eastAsia" w:asciiTheme="minorEastAsia" w:hAnsiTheme="minorEastAsia" w:cstheme="minorEastAsia"/>
                <w:b w:val="0"/>
                <w:bCs/>
                <w:sz w:val="24"/>
                <w:lang w:val="en-US" w:eastAsia="zh-CN"/>
              </w:rPr>
              <w:t>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3" w:hRule="atLeast"/>
          <w:jc w:val="center"/>
        </w:trPr>
        <w:tc>
          <w:tcPr>
            <w:tcW w:w="876" w:type="dxa"/>
            <w:vMerge w:val="continue"/>
            <w:vAlign w:val="center"/>
          </w:tcPr>
          <w:p>
            <w:pPr>
              <w:spacing w:line="460" w:lineRule="exact"/>
              <w:jc w:val="center"/>
              <w:rPr>
                <w:rFonts w:asciiTheme="minorEastAsia" w:hAnsiTheme="minorEastAsia" w:cstheme="minorEastAsia"/>
                <w:color w:val="000000"/>
                <w:sz w:val="24"/>
              </w:rPr>
            </w:pPr>
          </w:p>
        </w:tc>
        <w:tc>
          <w:tcPr>
            <w:tcW w:w="807" w:type="dxa"/>
            <w:vAlign w:val="center"/>
          </w:tcPr>
          <w:p>
            <w:pPr>
              <w:jc w:val="center"/>
              <w:rPr>
                <w:rFonts w:asciiTheme="minorEastAsia" w:hAnsiTheme="minorEastAsia" w:cstheme="minorEastAsia"/>
                <w:sz w:val="24"/>
              </w:rPr>
            </w:pPr>
            <w:r>
              <w:rPr>
                <w:rFonts w:hint="eastAsia" w:asciiTheme="minorEastAsia" w:hAnsiTheme="minorEastAsia" w:cstheme="minorEastAsia"/>
                <w:sz w:val="24"/>
              </w:rPr>
              <w:t>6</w:t>
            </w:r>
          </w:p>
        </w:tc>
        <w:tc>
          <w:tcPr>
            <w:tcW w:w="10968" w:type="dxa"/>
            <w:vAlign w:val="center"/>
          </w:tcPr>
          <w:p>
            <w:pPr>
              <w:rPr>
                <w:rFonts w:asciiTheme="minorEastAsia" w:hAnsiTheme="minorEastAsia" w:cstheme="minorEastAsia"/>
                <w:sz w:val="24"/>
              </w:rPr>
            </w:pPr>
            <w:r>
              <w:rPr>
                <w:rFonts w:hint="eastAsia" w:asciiTheme="minorEastAsia" w:hAnsiTheme="minorEastAsia" w:cstheme="minorEastAsia"/>
                <w:sz w:val="24"/>
                <w:lang w:val="en-US" w:eastAsia="zh-CN"/>
              </w:rPr>
              <w:t>对</w:t>
            </w:r>
            <w:r>
              <w:rPr>
                <w:rFonts w:hint="eastAsia" w:asciiTheme="minorEastAsia" w:hAnsiTheme="minorEastAsia" w:cstheme="minorEastAsia"/>
                <w:sz w:val="24"/>
              </w:rPr>
              <w:t>201</w:t>
            </w:r>
            <w:r>
              <w:rPr>
                <w:rFonts w:asciiTheme="minorEastAsia" w:hAnsiTheme="minorEastAsia" w:cstheme="minorEastAsia"/>
                <w:sz w:val="24"/>
              </w:rPr>
              <w:t>7</w:t>
            </w:r>
            <w:r>
              <w:rPr>
                <w:rFonts w:hint="eastAsia" w:asciiTheme="minorEastAsia" w:hAnsiTheme="minorEastAsia" w:cstheme="minorEastAsia"/>
                <w:sz w:val="24"/>
              </w:rPr>
              <w:t>-</w:t>
            </w:r>
            <w:r>
              <w:rPr>
                <w:rFonts w:asciiTheme="minorEastAsia" w:hAnsiTheme="minorEastAsia" w:cstheme="minorEastAsia"/>
                <w:sz w:val="24"/>
              </w:rPr>
              <w:t>2018</w:t>
            </w:r>
            <w:r>
              <w:rPr>
                <w:rFonts w:hint="eastAsia" w:asciiTheme="minorEastAsia" w:hAnsiTheme="minorEastAsia" w:cstheme="minorEastAsia"/>
                <w:sz w:val="24"/>
              </w:rPr>
              <w:t>学年</w:t>
            </w:r>
            <w:r>
              <w:rPr>
                <w:rFonts w:hint="eastAsia" w:asciiTheme="minorEastAsia" w:hAnsiTheme="minorEastAsia" w:cstheme="minorEastAsia"/>
                <w:sz w:val="24"/>
                <w:lang w:val="en-US" w:eastAsia="zh-CN"/>
              </w:rPr>
              <w:t>各</w:t>
            </w:r>
            <w:r>
              <w:rPr>
                <w:rFonts w:hint="eastAsia" w:asciiTheme="minorEastAsia" w:hAnsiTheme="minorEastAsia" w:cstheme="minorEastAsia"/>
                <w:sz w:val="24"/>
              </w:rPr>
              <w:t>项目组教学状态基本数据进行统计分析，并对照审核要点和引导性问题，凝炼特色和优势，找准短板和不足，拟定改进措施及时整改</w:t>
            </w:r>
            <w:r>
              <w:rPr>
                <w:rFonts w:hint="eastAsia" w:asciiTheme="minorEastAsia" w:hAnsiTheme="minorEastAsia" w:cstheme="minorEastAsia"/>
                <w:sz w:val="24"/>
                <w:lang w:eastAsia="zh-CN"/>
              </w:rPr>
              <w:t>。</w:t>
            </w:r>
          </w:p>
        </w:tc>
        <w:tc>
          <w:tcPr>
            <w:tcW w:w="1479" w:type="dxa"/>
            <w:vMerge w:val="continue"/>
            <w:vAlign w:val="center"/>
          </w:tcPr>
          <w:p>
            <w:pPr>
              <w:ind w:firstLine="472" w:firstLineChars="196"/>
              <w:rPr>
                <w:rFonts w:hint="eastAsia" w:asciiTheme="minorEastAsia" w:hAnsiTheme="minorEastAsia" w:cstheme="minorEastAsia"/>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28" w:hRule="atLeast"/>
          <w:jc w:val="center"/>
        </w:trPr>
        <w:tc>
          <w:tcPr>
            <w:tcW w:w="876" w:type="dxa"/>
            <w:vMerge w:val="continue"/>
            <w:vAlign w:val="center"/>
          </w:tcPr>
          <w:p>
            <w:pPr>
              <w:jc w:val="center"/>
              <w:rPr>
                <w:rFonts w:asciiTheme="minorEastAsia" w:hAnsiTheme="minorEastAsia" w:cstheme="minorEastAsia"/>
                <w:color w:val="000000"/>
                <w:sz w:val="24"/>
              </w:rPr>
            </w:pPr>
          </w:p>
        </w:tc>
        <w:tc>
          <w:tcPr>
            <w:tcW w:w="807" w:type="dxa"/>
            <w:vAlign w:val="center"/>
          </w:tcPr>
          <w:p>
            <w:pPr>
              <w:jc w:val="center"/>
              <w:rPr>
                <w:rFonts w:asciiTheme="minorEastAsia" w:hAnsiTheme="minorEastAsia" w:cstheme="minorEastAsia"/>
                <w:sz w:val="24"/>
              </w:rPr>
            </w:pPr>
            <w:r>
              <w:rPr>
                <w:rFonts w:hint="eastAsia" w:asciiTheme="minorEastAsia" w:hAnsiTheme="minorEastAsia" w:cstheme="minorEastAsia"/>
                <w:sz w:val="24"/>
              </w:rPr>
              <w:t>7</w:t>
            </w:r>
          </w:p>
        </w:tc>
        <w:tc>
          <w:tcPr>
            <w:tcW w:w="10968" w:type="dxa"/>
            <w:vAlign w:val="center"/>
          </w:tcPr>
          <w:p>
            <w:pPr>
              <w:rPr>
                <w:rFonts w:hint="eastAsia" w:asciiTheme="minorEastAsia" w:hAnsiTheme="minorEastAsia" w:eastAsiaTheme="minorEastAsia" w:cstheme="minorEastAsia"/>
                <w:sz w:val="24"/>
                <w:lang w:val="en-US" w:eastAsia="zh-CN"/>
              </w:rPr>
            </w:pPr>
            <w:r>
              <w:rPr>
                <w:rFonts w:hint="eastAsia" w:asciiTheme="minorEastAsia" w:hAnsiTheme="minorEastAsia" w:cstheme="minorEastAsia"/>
                <w:sz w:val="24"/>
              </w:rPr>
              <w:t>归纳总结</w:t>
            </w:r>
            <w:r>
              <w:rPr>
                <w:rFonts w:hint="eastAsia" w:asciiTheme="minorEastAsia" w:hAnsiTheme="minorEastAsia" w:cstheme="minorEastAsia"/>
                <w:sz w:val="24"/>
                <w:lang w:val="en-US" w:eastAsia="zh-CN"/>
              </w:rPr>
              <w:t>各</w:t>
            </w:r>
            <w:r>
              <w:rPr>
                <w:rFonts w:hint="eastAsia" w:asciiTheme="minorEastAsia" w:hAnsiTheme="minorEastAsia" w:cstheme="minorEastAsia"/>
                <w:sz w:val="24"/>
              </w:rPr>
              <w:t>组负责项目存在的不足、采取措施及取得的成绩，初步完成</w:t>
            </w:r>
            <w:r>
              <w:rPr>
                <w:rFonts w:hint="eastAsia" w:asciiTheme="minorEastAsia" w:hAnsiTheme="minorEastAsia" w:cstheme="minorEastAsia"/>
                <w:sz w:val="24"/>
                <w:lang w:val="en-US" w:eastAsia="zh-CN"/>
              </w:rPr>
              <w:t>各</w:t>
            </w:r>
            <w:r>
              <w:rPr>
                <w:rFonts w:hint="eastAsia" w:asciiTheme="minorEastAsia" w:hAnsiTheme="minorEastAsia" w:cstheme="minorEastAsia"/>
                <w:sz w:val="24"/>
              </w:rPr>
              <w:t>项目组自评报告</w:t>
            </w:r>
            <w:r>
              <w:rPr>
                <w:rFonts w:hint="eastAsia" w:asciiTheme="minorEastAsia" w:hAnsiTheme="minorEastAsia" w:cstheme="minorEastAsia"/>
                <w:sz w:val="24"/>
                <w:lang w:eastAsia="zh-CN"/>
              </w:rPr>
              <w:t>，</w:t>
            </w:r>
            <w:r>
              <w:rPr>
                <w:rFonts w:hint="eastAsia" w:asciiTheme="minorEastAsia" w:hAnsiTheme="minorEastAsia" w:cstheme="minorEastAsia"/>
                <w:sz w:val="24"/>
                <w:lang w:val="en-US" w:eastAsia="zh-CN"/>
              </w:rPr>
              <w:t>并将自评报告报送学校审核评估评建办公室。</w:t>
            </w:r>
          </w:p>
        </w:tc>
        <w:tc>
          <w:tcPr>
            <w:tcW w:w="1479" w:type="dxa"/>
            <w:vAlign w:val="center"/>
          </w:tcPr>
          <w:p>
            <w:pPr>
              <w:rPr>
                <w:rFonts w:hint="eastAsia" w:asciiTheme="minorEastAsia" w:hAnsiTheme="minorEastAsia" w:eastAsiaTheme="minorEastAsia" w:cstheme="minorEastAsia"/>
                <w:b/>
                <w:sz w:val="24"/>
                <w:lang w:val="en-US" w:eastAsia="zh-CN"/>
              </w:rPr>
            </w:pPr>
            <w:r>
              <w:rPr>
                <w:rFonts w:hint="eastAsia" w:asciiTheme="minorEastAsia" w:hAnsiTheme="minorEastAsia" w:cstheme="minorEastAsia"/>
                <w:b w:val="0"/>
                <w:bCs/>
                <w:sz w:val="24"/>
                <w:lang w:val="en-US" w:eastAsia="zh-CN"/>
              </w:rPr>
              <w:t>2019年元月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85" w:hRule="atLeast"/>
          <w:jc w:val="center"/>
        </w:trPr>
        <w:tc>
          <w:tcPr>
            <w:tcW w:w="876" w:type="dxa"/>
            <w:vMerge w:val="continue"/>
            <w:vAlign w:val="center"/>
          </w:tcPr>
          <w:p>
            <w:pPr>
              <w:jc w:val="center"/>
              <w:rPr>
                <w:rFonts w:asciiTheme="minorEastAsia" w:hAnsiTheme="minorEastAsia" w:cstheme="minorEastAsia"/>
                <w:color w:val="000000"/>
                <w:sz w:val="24"/>
              </w:rPr>
            </w:pPr>
          </w:p>
        </w:tc>
        <w:tc>
          <w:tcPr>
            <w:tcW w:w="807" w:type="dxa"/>
            <w:vAlign w:val="center"/>
          </w:tcPr>
          <w:p>
            <w:pPr>
              <w:jc w:val="center"/>
              <w:rPr>
                <w:rFonts w:asciiTheme="minorEastAsia" w:hAnsiTheme="minorEastAsia" w:cstheme="minorEastAsia"/>
                <w:color w:val="000000"/>
                <w:sz w:val="24"/>
                <w:shd w:val="clear" w:color="auto" w:fill="FFFFFF"/>
              </w:rPr>
            </w:pPr>
            <w:r>
              <w:rPr>
                <w:rFonts w:hint="eastAsia" w:asciiTheme="minorEastAsia" w:hAnsiTheme="minorEastAsia" w:cstheme="minorEastAsia"/>
                <w:color w:val="000000"/>
                <w:sz w:val="24"/>
                <w:shd w:val="clear" w:color="auto" w:fill="FFFFFF"/>
              </w:rPr>
              <w:t>8</w:t>
            </w:r>
          </w:p>
        </w:tc>
        <w:tc>
          <w:tcPr>
            <w:tcW w:w="10968" w:type="dxa"/>
            <w:vAlign w:val="center"/>
          </w:tcPr>
          <w:p>
            <w:pPr>
              <w:rPr>
                <w:rFonts w:asciiTheme="minorEastAsia" w:hAnsiTheme="minorEastAsia" w:cstheme="minorEastAsia"/>
                <w:b w:val="0"/>
                <w:bCs/>
                <w:sz w:val="24"/>
              </w:rPr>
            </w:pPr>
            <w:r>
              <w:rPr>
                <w:rFonts w:hint="eastAsia" w:asciiTheme="minorEastAsia" w:hAnsiTheme="minorEastAsia" w:cstheme="minorEastAsia"/>
                <w:b w:val="0"/>
                <w:bCs/>
                <w:sz w:val="24"/>
              </w:rPr>
              <w:t>每月30日前，向评建办公室和督察组提交</w:t>
            </w:r>
            <w:r>
              <w:rPr>
                <w:rFonts w:hint="eastAsia" w:asciiTheme="minorEastAsia" w:hAnsiTheme="minorEastAsia" w:cstheme="minorEastAsia"/>
                <w:b w:val="0"/>
                <w:bCs/>
                <w:sz w:val="24"/>
                <w:lang w:val="en-US" w:eastAsia="zh-CN"/>
              </w:rPr>
              <w:t>各</w:t>
            </w:r>
            <w:r>
              <w:rPr>
                <w:rFonts w:hint="eastAsia" w:asciiTheme="minorEastAsia" w:hAnsiTheme="minorEastAsia" w:cstheme="minorEastAsia"/>
                <w:b w:val="0"/>
                <w:bCs/>
                <w:sz w:val="24"/>
              </w:rPr>
              <w:t>组工作进展情况简报，并安排专人每月定期在学校审核评估专题网站进行发布。</w:t>
            </w:r>
          </w:p>
        </w:tc>
        <w:tc>
          <w:tcPr>
            <w:tcW w:w="1479" w:type="dxa"/>
            <w:vAlign w:val="center"/>
          </w:tcPr>
          <w:p>
            <w:pPr>
              <w:ind w:firstLine="472" w:firstLineChars="196"/>
              <w:rPr>
                <w:rFonts w:hint="eastAsia" w:asciiTheme="minorEastAsia" w:hAnsiTheme="minorEastAsia" w:cstheme="minorEastAsia"/>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6" w:hRule="atLeast"/>
          <w:jc w:val="center"/>
        </w:trPr>
        <w:tc>
          <w:tcPr>
            <w:tcW w:w="876" w:type="dxa"/>
            <w:vMerge w:val="continue"/>
            <w:vAlign w:val="center"/>
          </w:tcPr>
          <w:p>
            <w:pPr>
              <w:jc w:val="center"/>
              <w:rPr>
                <w:rFonts w:asciiTheme="minorEastAsia" w:hAnsiTheme="minorEastAsia" w:cstheme="minorEastAsia"/>
                <w:sz w:val="24"/>
              </w:rPr>
            </w:pPr>
          </w:p>
        </w:tc>
        <w:tc>
          <w:tcPr>
            <w:tcW w:w="807" w:type="dxa"/>
            <w:vAlign w:val="center"/>
          </w:tcPr>
          <w:p>
            <w:pPr>
              <w:jc w:val="center"/>
              <w:rPr>
                <w:rFonts w:asciiTheme="minorEastAsia" w:hAnsiTheme="minorEastAsia" w:cstheme="minorEastAsia"/>
                <w:sz w:val="24"/>
              </w:rPr>
            </w:pPr>
            <w:r>
              <w:rPr>
                <w:rFonts w:hint="eastAsia" w:asciiTheme="minorEastAsia" w:hAnsiTheme="minorEastAsia" w:cstheme="minorEastAsia"/>
                <w:sz w:val="24"/>
              </w:rPr>
              <w:t>9</w:t>
            </w:r>
          </w:p>
        </w:tc>
        <w:tc>
          <w:tcPr>
            <w:tcW w:w="10968" w:type="dxa"/>
            <w:vAlign w:val="center"/>
          </w:tcPr>
          <w:p>
            <w:pPr>
              <w:rPr>
                <w:rFonts w:asciiTheme="minorEastAsia" w:hAnsiTheme="minorEastAsia" w:cstheme="minorEastAsia"/>
                <w:b w:val="0"/>
                <w:bCs/>
                <w:sz w:val="24"/>
              </w:rPr>
            </w:pPr>
            <w:r>
              <w:rPr>
                <w:rFonts w:hint="eastAsia" w:asciiTheme="minorEastAsia" w:hAnsiTheme="minorEastAsia" w:cstheme="minorEastAsia"/>
                <w:b w:val="0"/>
                <w:bCs/>
                <w:sz w:val="24"/>
              </w:rPr>
              <w:t>做好其他迎评工作。</w:t>
            </w:r>
          </w:p>
        </w:tc>
        <w:tc>
          <w:tcPr>
            <w:tcW w:w="1479" w:type="dxa"/>
            <w:vAlign w:val="center"/>
          </w:tcPr>
          <w:p>
            <w:pPr>
              <w:ind w:firstLine="482" w:firstLineChars="200"/>
              <w:rPr>
                <w:rFonts w:hint="eastAsia" w:asciiTheme="minorEastAsia" w:hAnsiTheme="minorEastAsia" w:cstheme="minorEastAsia"/>
                <w:b/>
                <w:sz w:val="24"/>
              </w:rPr>
            </w:pPr>
          </w:p>
        </w:tc>
      </w:tr>
    </w:tbl>
    <w:tbl>
      <w:tblPr>
        <w:tblStyle w:val="7"/>
        <w:tblpPr w:leftFromText="180" w:rightFromText="180" w:vertAnchor="text" w:horzAnchor="page" w:tblpX="1495" w:tblpY="84"/>
        <w:tblOverlap w:val="never"/>
        <w:tblW w:w="141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6"/>
        <w:gridCol w:w="819"/>
        <w:gridCol w:w="11004"/>
        <w:gridCol w:w="1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9" w:hRule="atLeast"/>
        </w:trPr>
        <w:tc>
          <w:tcPr>
            <w:tcW w:w="876" w:type="dxa"/>
            <w:vAlign w:val="center"/>
          </w:tcPr>
          <w:p>
            <w:pPr>
              <w:jc w:val="center"/>
              <w:rPr>
                <w:rFonts w:asciiTheme="minorEastAsia" w:hAnsiTheme="minorEastAsia" w:cstheme="minorEastAsia"/>
                <w:b/>
                <w:bCs/>
                <w:sz w:val="24"/>
              </w:rPr>
            </w:pPr>
            <w:r>
              <w:rPr>
                <w:rFonts w:hint="eastAsia" w:asciiTheme="minorEastAsia" w:hAnsiTheme="minorEastAsia" w:cstheme="minorEastAsia"/>
                <w:b/>
                <w:bCs/>
                <w:sz w:val="24"/>
              </w:rPr>
              <w:t>组别</w:t>
            </w:r>
          </w:p>
        </w:tc>
        <w:tc>
          <w:tcPr>
            <w:tcW w:w="819" w:type="dxa"/>
            <w:vAlign w:val="center"/>
          </w:tcPr>
          <w:p>
            <w:pPr>
              <w:jc w:val="center"/>
              <w:rPr>
                <w:rFonts w:asciiTheme="minorEastAsia" w:hAnsiTheme="minorEastAsia" w:cstheme="minorEastAsia"/>
                <w:b/>
                <w:bCs/>
                <w:sz w:val="24"/>
              </w:rPr>
            </w:pPr>
            <w:r>
              <w:rPr>
                <w:rFonts w:hint="eastAsia" w:asciiTheme="minorEastAsia" w:hAnsiTheme="minorEastAsia" w:cstheme="minorEastAsia"/>
                <w:b/>
                <w:bCs/>
                <w:sz w:val="24"/>
              </w:rPr>
              <w:t>序号</w:t>
            </w:r>
          </w:p>
        </w:tc>
        <w:tc>
          <w:tcPr>
            <w:tcW w:w="11004" w:type="dxa"/>
            <w:vAlign w:val="center"/>
          </w:tcPr>
          <w:p>
            <w:pPr>
              <w:jc w:val="center"/>
              <w:rPr>
                <w:rFonts w:asciiTheme="minorEastAsia" w:hAnsiTheme="minorEastAsia" w:cstheme="minorEastAsia"/>
                <w:b/>
                <w:bCs/>
                <w:sz w:val="24"/>
              </w:rPr>
            </w:pPr>
            <w:r>
              <w:rPr>
                <w:rFonts w:hint="eastAsia" w:asciiTheme="minorEastAsia" w:hAnsiTheme="minorEastAsia" w:cstheme="minorEastAsia"/>
                <w:b/>
                <w:bCs/>
                <w:sz w:val="24"/>
              </w:rPr>
              <w:t>主要工作</w:t>
            </w:r>
          </w:p>
        </w:tc>
        <w:tc>
          <w:tcPr>
            <w:tcW w:w="1431" w:type="dxa"/>
            <w:vAlign w:val="center"/>
          </w:tcPr>
          <w:p>
            <w:pPr>
              <w:jc w:val="center"/>
              <w:rPr>
                <w:rFonts w:hint="eastAsia" w:asciiTheme="minorEastAsia" w:hAnsiTheme="minorEastAsia" w:eastAsiaTheme="minorEastAsia" w:cstheme="minorEastAsia"/>
                <w:b/>
                <w:bCs/>
                <w:sz w:val="24"/>
                <w:lang w:val="en-US" w:eastAsia="zh-CN"/>
              </w:rPr>
            </w:pPr>
            <w:r>
              <w:rPr>
                <w:rFonts w:hint="eastAsia" w:asciiTheme="minorEastAsia" w:hAnsiTheme="minorEastAsia" w:cstheme="minorEastAsia"/>
                <w:b/>
                <w:bCs/>
                <w:sz w:val="24"/>
                <w:lang w:val="en-US" w:eastAsia="zh-CN"/>
              </w:rPr>
              <w:t>完成日期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6" w:hRule="atLeast"/>
        </w:trPr>
        <w:tc>
          <w:tcPr>
            <w:tcW w:w="876" w:type="dxa"/>
            <w:vMerge w:val="restart"/>
            <w:vAlign w:val="center"/>
          </w:tcPr>
          <w:p>
            <w:pPr>
              <w:jc w:val="center"/>
              <w:rPr>
                <w:b/>
                <w:bCs/>
                <w:sz w:val="24"/>
              </w:rPr>
            </w:pPr>
            <w:r>
              <w:rPr>
                <w:rFonts w:hint="eastAsia"/>
                <w:b/>
                <w:bCs/>
                <w:sz w:val="24"/>
              </w:rPr>
              <w:t>教学学院</w:t>
            </w:r>
          </w:p>
          <w:p>
            <w:pPr>
              <w:jc w:val="center"/>
              <w:rPr>
                <w:b/>
                <w:bCs/>
                <w:sz w:val="24"/>
              </w:rPr>
            </w:pPr>
            <w:r>
              <w:rPr>
                <w:rFonts w:hint="eastAsia"/>
                <w:b/>
                <w:bCs/>
                <w:sz w:val="24"/>
              </w:rPr>
              <w:t>审核评估工作组</w:t>
            </w:r>
          </w:p>
        </w:tc>
        <w:tc>
          <w:tcPr>
            <w:tcW w:w="819" w:type="dxa"/>
            <w:vAlign w:val="center"/>
          </w:tcPr>
          <w:p>
            <w:pPr>
              <w:jc w:val="center"/>
              <w:rPr>
                <w:rFonts w:hint="eastAsia" w:asciiTheme="minorEastAsia" w:hAnsiTheme="minorEastAsia" w:cstheme="minorEastAsia"/>
                <w:sz w:val="24"/>
              </w:rPr>
            </w:pPr>
            <w:r>
              <w:rPr>
                <w:rFonts w:hint="eastAsia" w:asciiTheme="minorEastAsia" w:hAnsiTheme="minorEastAsia" w:cstheme="minorEastAsia"/>
                <w:sz w:val="24"/>
              </w:rPr>
              <w:t>1</w:t>
            </w:r>
          </w:p>
        </w:tc>
        <w:tc>
          <w:tcPr>
            <w:tcW w:w="11004" w:type="dxa"/>
            <w:vAlign w:val="center"/>
          </w:tcPr>
          <w:p>
            <w:pPr>
              <w:rPr>
                <w:rFonts w:hint="eastAsia" w:asciiTheme="minorEastAsia" w:hAnsiTheme="minorEastAsia" w:cstheme="minorEastAsia"/>
                <w:sz w:val="24"/>
              </w:rPr>
            </w:pPr>
            <w:r>
              <w:rPr>
                <w:rFonts w:hint="eastAsia" w:asciiTheme="minorEastAsia" w:hAnsiTheme="minorEastAsia" w:cstheme="minorEastAsia"/>
                <w:sz w:val="24"/>
                <w:lang w:val="en-US" w:eastAsia="zh-CN"/>
              </w:rPr>
              <w:t>召开第三次审核评估工作推进会，教学学院院长向校领导汇报本院审核评估工作组织和进展情况。</w:t>
            </w:r>
          </w:p>
        </w:tc>
        <w:tc>
          <w:tcPr>
            <w:tcW w:w="1431" w:type="dxa"/>
            <w:vMerge w:val="restart"/>
            <w:vAlign w:val="center"/>
          </w:tcPr>
          <w:p>
            <w:pPr>
              <w:ind w:firstLine="470" w:firstLineChars="196"/>
              <w:rPr>
                <w:rFonts w:hint="eastAsia" w:asciiTheme="minorEastAsia" w:hAnsiTheme="minorEastAsia" w:eastAsiaTheme="minorEastAsia" w:cstheme="minorEastAsia"/>
                <w:b w:val="0"/>
                <w:bCs/>
                <w:sz w:val="24"/>
                <w:lang w:val="en-US" w:eastAsia="zh-CN"/>
              </w:rPr>
            </w:pPr>
            <w:r>
              <w:rPr>
                <w:rFonts w:hint="eastAsia" w:asciiTheme="minorEastAsia" w:hAnsiTheme="minorEastAsia" w:cstheme="minorEastAsia"/>
                <w:b w:val="0"/>
                <w:bCs/>
                <w:sz w:val="24"/>
                <w:lang w:val="en-US" w:eastAsia="zh-CN"/>
              </w:rPr>
              <w:t>9月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4" w:hRule="atLeast"/>
        </w:trPr>
        <w:tc>
          <w:tcPr>
            <w:tcW w:w="876" w:type="dxa"/>
            <w:vMerge w:val="continue"/>
            <w:vAlign w:val="center"/>
          </w:tcPr>
          <w:p>
            <w:pPr>
              <w:jc w:val="center"/>
              <w:rPr>
                <w:b/>
                <w:bCs/>
                <w:sz w:val="24"/>
              </w:rPr>
            </w:pPr>
          </w:p>
        </w:tc>
        <w:tc>
          <w:tcPr>
            <w:tcW w:w="819" w:type="dxa"/>
            <w:vAlign w:val="center"/>
          </w:tcPr>
          <w:p>
            <w:pPr>
              <w:jc w:val="center"/>
              <w:rPr>
                <w:rFonts w:asciiTheme="minorEastAsia" w:hAnsiTheme="minorEastAsia" w:cstheme="minorEastAsia"/>
                <w:sz w:val="24"/>
              </w:rPr>
            </w:pPr>
            <w:r>
              <w:rPr>
                <w:rFonts w:hint="eastAsia" w:asciiTheme="minorEastAsia" w:hAnsiTheme="minorEastAsia" w:cstheme="minorEastAsia"/>
                <w:sz w:val="24"/>
              </w:rPr>
              <w:t>2</w:t>
            </w:r>
          </w:p>
        </w:tc>
        <w:tc>
          <w:tcPr>
            <w:tcW w:w="11004" w:type="dxa"/>
            <w:vAlign w:val="center"/>
          </w:tcPr>
          <w:p>
            <w:pPr>
              <w:rPr>
                <w:rFonts w:asciiTheme="minorEastAsia" w:hAnsiTheme="minorEastAsia" w:cstheme="minorEastAsia"/>
                <w:sz w:val="24"/>
              </w:rPr>
            </w:pPr>
            <w:r>
              <w:rPr>
                <w:rFonts w:hint="eastAsia" w:asciiTheme="minorEastAsia" w:hAnsiTheme="minorEastAsia" w:cstheme="minorEastAsia"/>
                <w:sz w:val="24"/>
              </w:rPr>
              <w:t>在暑期本科教学工作审核评估教学文档自查自建基础上，全部完成</w:t>
            </w:r>
            <w:r>
              <w:rPr>
                <w:rFonts w:hint="eastAsia" w:asciiTheme="minorEastAsia" w:hAnsiTheme="minorEastAsia" w:cstheme="minorEastAsia"/>
                <w:sz w:val="24"/>
                <w:lang w:val="en-US" w:eastAsia="zh-CN"/>
              </w:rPr>
              <w:t>各教学学院</w:t>
            </w:r>
            <w:r>
              <w:rPr>
                <w:rFonts w:hint="eastAsia" w:asciiTheme="minorEastAsia" w:hAnsiTheme="minorEastAsia" w:cstheme="minorEastAsia"/>
                <w:sz w:val="24"/>
              </w:rPr>
              <w:t>近两年的试卷和毕业论文的检查及归档工作。</w:t>
            </w:r>
          </w:p>
        </w:tc>
        <w:tc>
          <w:tcPr>
            <w:tcW w:w="1431" w:type="dxa"/>
            <w:vMerge w:val="continue"/>
            <w:vAlign w:val="center"/>
          </w:tcPr>
          <w:p>
            <w:pPr>
              <w:ind w:firstLine="470" w:firstLineChars="196"/>
              <w:rPr>
                <w:rFonts w:hint="eastAsia" w:asciiTheme="minorEastAsia" w:hAnsiTheme="minorEastAsia" w:eastAsiaTheme="minorEastAsia" w:cstheme="minorEastAsia"/>
                <w:b w:val="0"/>
                <w:bCs/>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03" w:hRule="atLeast"/>
        </w:trPr>
        <w:tc>
          <w:tcPr>
            <w:tcW w:w="876" w:type="dxa"/>
            <w:vMerge w:val="continue"/>
            <w:vAlign w:val="center"/>
          </w:tcPr>
          <w:p>
            <w:pPr>
              <w:jc w:val="center"/>
              <w:rPr>
                <w:rFonts w:asciiTheme="minorEastAsia" w:hAnsiTheme="minorEastAsia" w:cstheme="minorEastAsia"/>
                <w:sz w:val="24"/>
              </w:rPr>
            </w:pPr>
          </w:p>
        </w:tc>
        <w:tc>
          <w:tcPr>
            <w:tcW w:w="819" w:type="dxa"/>
            <w:vAlign w:val="center"/>
          </w:tcPr>
          <w:p>
            <w:pPr>
              <w:jc w:val="center"/>
              <w:rPr>
                <w:rFonts w:asciiTheme="minorEastAsia" w:hAnsiTheme="minorEastAsia" w:cstheme="minorEastAsia"/>
                <w:sz w:val="24"/>
              </w:rPr>
            </w:pPr>
            <w:r>
              <w:rPr>
                <w:rFonts w:hint="eastAsia" w:asciiTheme="minorEastAsia" w:hAnsiTheme="minorEastAsia" w:cstheme="minorEastAsia"/>
                <w:sz w:val="24"/>
                <w:lang w:val="en-US" w:eastAsia="zh-CN"/>
              </w:rPr>
              <w:t>3</w:t>
            </w:r>
          </w:p>
        </w:tc>
        <w:tc>
          <w:tcPr>
            <w:tcW w:w="11004" w:type="dxa"/>
            <w:vAlign w:val="center"/>
          </w:tcPr>
          <w:p>
            <w:pPr>
              <w:rPr>
                <w:rFonts w:hint="eastAsia" w:asciiTheme="minorEastAsia" w:hAnsiTheme="minorEastAsia" w:cstheme="minorEastAsia"/>
                <w:sz w:val="24"/>
              </w:rPr>
            </w:pPr>
            <w:r>
              <w:rPr>
                <w:rFonts w:hint="eastAsia" w:asciiTheme="minorEastAsia" w:hAnsiTheme="minorEastAsia" w:cstheme="minorEastAsia"/>
                <w:sz w:val="24"/>
              </w:rPr>
              <w:t>明确学院办学目标与定位，制定</w:t>
            </w:r>
            <w:r>
              <w:rPr>
                <w:rFonts w:hint="eastAsia" w:asciiTheme="minorEastAsia" w:hAnsiTheme="minorEastAsia" w:cstheme="minorEastAsia"/>
                <w:sz w:val="24"/>
                <w:lang w:val="en-US" w:eastAsia="zh-CN"/>
              </w:rPr>
              <w:t>完善</w:t>
            </w:r>
            <w:r>
              <w:rPr>
                <w:rFonts w:hint="eastAsia" w:asciiTheme="minorEastAsia" w:hAnsiTheme="minorEastAsia" w:cstheme="minorEastAsia"/>
                <w:sz w:val="24"/>
              </w:rPr>
              <w:t>学院发展整体规划及教学工作、师资队伍建设、专业建设、课程建设等方面建设规划。</w:t>
            </w:r>
          </w:p>
          <w:p>
            <w:pPr>
              <w:rPr>
                <w:rFonts w:hint="eastAsia" w:asciiTheme="minorEastAsia" w:hAnsiTheme="minorEastAsia" w:eastAsiaTheme="minorEastAsia" w:cstheme="minorEastAsia"/>
                <w:sz w:val="24"/>
                <w:lang w:eastAsia="zh-CN"/>
              </w:rPr>
            </w:pPr>
            <w:r>
              <w:rPr>
                <w:rFonts w:hint="eastAsia" w:asciiTheme="minorEastAsia" w:hAnsiTheme="minorEastAsia" w:cstheme="minorEastAsia"/>
                <w:sz w:val="24"/>
              </w:rPr>
              <w:t>完成</w:t>
            </w:r>
            <w:r>
              <w:rPr>
                <w:rFonts w:hint="eastAsia" w:asciiTheme="minorEastAsia" w:hAnsiTheme="minorEastAsia" w:cstheme="minorEastAsia"/>
                <w:sz w:val="24"/>
                <w:lang w:val="en-US" w:eastAsia="zh-CN"/>
              </w:rPr>
              <w:t>各学</w:t>
            </w:r>
            <w:r>
              <w:rPr>
                <w:rFonts w:hint="eastAsia" w:asciiTheme="minorEastAsia" w:hAnsiTheme="minorEastAsia" w:cstheme="minorEastAsia"/>
                <w:sz w:val="24"/>
              </w:rPr>
              <w:t>院教学管理</w:t>
            </w:r>
            <w:r>
              <w:rPr>
                <w:rFonts w:hint="eastAsia" w:asciiTheme="minorEastAsia" w:hAnsiTheme="minorEastAsia" w:cstheme="minorEastAsia"/>
                <w:sz w:val="24"/>
                <w:lang w:eastAsia="zh-CN"/>
              </w:rPr>
              <w:t>、</w:t>
            </w:r>
            <w:r>
              <w:rPr>
                <w:rFonts w:hint="eastAsia" w:asciiTheme="minorEastAsia" w:hAnsiTheme="minorEastAsia" w:cstheme="minorEastAsia"/>
                <w:sz w:val="24"/>
              </w:rPr>
              <w:t>现有专业人才培养方案和教学大纲的修订</w:t>
            </w:r>
            <w:r>
              <w:rPr>
                <w:rFonts w:hint="eastAsia" w:asciiTheme="minorEastAsia" w:hAnsiTheme="minorEastAsia" w:cstheme="minorEastAsia"/>
                <w:sz w:val="24"/>
                <w:lang w:val="en-US" w:eastAsia="zh-CN"/>
              </w:rPr>
              <w:t>及</w:t>
            </w:r>
            <w:r>
              <w:rPr>
                <w:rFonts w:hint="eastAsia" w:asciiTheme="minorEastAsia" w:hAnsiTheme="minorEastAsia" w:cstheme="minorEastAsia"/>
                <w:sz w:val="24"/>
              </w:rPr>
              <w:t>汇编工作。</w:t>
            </w:r>
          </w:p>
        </w:tc>
        <w:tc>
          <w:tcPr>
            <w:tcW w:w="1431" w:type="dxa"/>
            <w:vMerge w:val="restart"/>
            <w:vAlign w:val="center"/>
          </w:tcPr>
          <w:p>
            <w:pPr>
              <w:ind w:firstLine="470" w:firstLineChars="196"/>
              <w:rPr>
                <w:rFonts w:hint="eastAsia" w:asciiTheme="minorEastAsia" w:hAnsiTheme="minorEastAsia" w:eastAsiaTheme="minorEastAsia" w:cstheme="minorEastAsia"/>
                <w:b w:val="0"/>
                <w:bCs/>
                <w:sz w:val="24"/>
                <w:lang w:val="en-US" w:eastAsia="zh-CN"/>
              </w:rPr>
            </w:pPr>
            <w:r>
              <w:rPr>
                <w:rFonts w:hint="eastAsia" w:asciiTheme="minorEastAsia" w:hAnsiTheme="minorEastAsia" w:cstheme="minorEastAsia"/>
                <w:b w:val="0"/>
                <w:bCs/>
                <w:sz w:val="24"/>
                <w:lang w:val="en-US" w:eastAsia="zh-CN"/>
              </w:rPr>
              <w:t>10月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4" w:hRule="atLeast"/>
        </w:trPr>
        <w:tc>
          <w:tcPr>
            <w:tcW w:w="876" w:type="dxa"/>
            <w:vMerge w:val="continue"/>
            <w:vAlign w:val="center"/>
          </w:tcPr>
          <w:p>
            <w:pPr>
              <w:jc w:val="center"/>
              <w:rPr>
                <w:rFonts w:asciiTheme="minorEastAsia" w:hAnsiTheme="minorEastAsia" w:cstheme="minorEastAsia"/>
                <w:sz w:val="24"/>
              </w:rPr>
            </w:pPr>
          </w:p>
        </w:tc>
        <w:tc>
          <w:tcPr>
            <w:tcW w:w="819" w:type="dxa"/>
            <w:vAlign w:val="center"/>
          </w:tcPr>
          <w:p>
            <w:pPr>
              <w:jc w:val="center"/>
              <w:rPr>
                <w:rFonts w:hint="eastAsia" w:asciiTheme="minorEastAsia" w:hAnsiTheme="minorEastAsia" w:eastAsiaTheme="minorEastAsia" w:cstheme="minorEastAsia"/>
                <w:sz w:val="24"/>
                <w:lang w:eastAsia="zh-CN"/>
              </w:rPr>
            </w:pPr>
            <w:r>
              <w:rPr>
                <w:rFonts w:hint="eastAsia" w:asciiTheme="minorEastAsia" w:hAnsiTheme="minorEastAsia" w:cstheme="minorEastAsia"/>
                <w:sz w:val="24"/>
                <w:lang w:val="en-US" w:eastAsia="zh-CN"/>
              </w:rPr>
              <w:t>4</w:t>
            </w:r>
          </w:p>
        </w:tc>
        <w:tc>
          <w:tcPr>
            <w:tcW w:w="11004" w:type="dxa"/>
            <w:vAlign w:val="center"/>
          </w:tcPr>
          <w:p>
            <w:pPr>
              <w:rPr>
                <w:rFonts w:hint="eastAsia" w:asciiTheme="minorEastAsia" w:hAnsiTheme="minorEastAsia" w:eastAsiaTheme="minorEastAsia" w:cstheme="minorEastAsia"/>
                <w:sz w:val="24"/>
                <w:lang w:eastAsia="zh-CN"/>
              </w:rPr>
            </w:pPr>
            <w:r>
              <w:rPr>
                <w:rFonts w:hint="eastAsia" w:asciiTheme="minorEastAsia" w:hAnsiTheme="minorEastAsia" w:cstheme="minorEastAsia"/>
                <w:sz w:val="24"/>
              </w:rPr>
              <w:t>迎接学校对学院暑期本科教学工作审核评估教学文档自查自建工作的检查</w:t>
            </w:r>
            <w:r>
              <w:rPr>
                <w:rFonts w:hint="eastAsia" w:asciiTheme="minorEastAsia" w:hAnsiTheme="minorEastAsia" w:cstheme="minorEastAsia"/>
                <w:sz w:val="24"/>
                <w:lang w:eastAsia="zh-CN"/>
              </w:rPr>
              <w:t>。</w:t>
            </w:r>
          </w:p>
        </w:tc>
        <w:tc>
          <w:tcPr>
            <w:tcW w:w="1431" w:type="dxa"/>
            <w:vMerge w:val="continue"/>
            <w:vAlign w:val="center"/>
          </w:tcPr>
          <w:p>
            <w:pPr>
              <w:ind w:firstLine="464" w:firstLineChars="196"/>
              <w:rPr>
                <w:rFonts w:hint="eastAsia" w:asciiTheme="minorEastAsia" w:hAnsiTheme="minorEastAsia" w:cstheme="minorEastAsia"/>
                <w:b w:val="0"/>
                <w:bCs/>
                <w:w w:val="99"/>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0" w:hRule="atLeast"/>
        </w:trPr>
        <w:tc>
          <w:tcPr>
            <w:tcW w:w="876" w:type="dxa"/>
            <w:vMerge w:val="continue"/>
            <w:vAlign w:val="center"/>
          </w:tcPr>
          <w:p>
            <w:pPr>
              <w:spacing w:line="460" w:lineRule="exact"/>
              <w:jc w:val="center"/>
              <w:rPr>
                <w:rFonts w:asciiTheme="minorEastAsia" w:hAnsiTheme="minorEastAsia" w:cstheme="minorEastAsia"/>
                <w:color w:val="000000"/>
                <w:sz w:val="24"/>
              </w:rPr>
            </w:pPr>
          </w:p>
        </w:tc>
        <w:tc>
          <w:tcPr>
            <w:tcW w:w="819" w:type="dxa"/>
            <w:vAlign w:val="center"/>
          </w:tcPr>
          <w:p>
            <w:pPr>
              <w:jc w:val="center"/>
              <w:rPr>
                <w:rFonts w:hint="eastAsia" w:asciiTheme="minorEastAsia" w:hAnsiTheme="minorEastAsia" w:eastAsiaTheme="minorEastAsia" w:cstheme="minorEastAsia"/>
                <w:sz w:val="24"/>
                <w:lang w:eastAsia="zh-CN"/>
              </w:rPr>
            </w:pPr>
            <w:r>
              <w:rPr>
                <w:rFonts w:hint="eastAsia" w:asciiTheme="minorEastAsia" w:hAnsiTheme="minorEastAsia" w:cstheme="minorEastAsia"/>
                <w:sz w:val="24"/>
                <w:lang w:val="en-US" w:eastAsia="zh-CN"/>
              </w:rPr>
              <w:t>5</w:t>
            </w:r>
          </w:p>
        </w:tc>
        <w:tc>
          <w:tcPr>
            <w:tcW w:w="11004" w:type="dxa"/>
            <w:vAlign w:val="center"/>
          </w:tcPr>
          <w:p>
            <w:pPr>
              <w:rPr>
                <w:rFonts w:asciiTheme="minorEastAsia" w:hAnsiTheme="minorEastAsia" w:cstheme="minorEastAsia"/>
                <w:sz w:val="24"/>
              </w:rPr>
            </w:pPr>
            <w:r>
              <w:rPr>
                <w:rFonts w:hint="eastAsia" w:asciiTheme="minorEastAsia" w:hAnsiTheme="minorEastAsia" w:cstheme="minorEastAsia"/>
                <w:sz w:val="24"/>
              </w:rPr>
              <w:t>根据学校要求，做好</w:t>
            </w:r>
            <w:r>
              <w:rPr>
                <w:rFonts w:hint="eastAsia" w:asciiTheme="minorEastAsia" w:hAnsiTheme="minorEastAsia" w:cstheme="minorEastAsia"/>
                <w:sz w:val="24"/>
                <w:lang w:val="en-US" w:eastAsia="zh-CN"/>
              </w:rPr>
              <w:t>各</w:t>
            </w:r>
            <w:r>
              <w:rPr>
                <w:rFonts w:hint="eastAsia" w:asciiTheme="minorEastAsia" w:hAnsiTheme="minorEastAsia" w:cstheme="minorEastAsia"/>
                <w:sz w:val="24"/>
              </w:rPr>
              <w:t>学院2017-2018学年教学质量报告撰写和本科教学基本状态数据的收集整理工作。</w:t>
            </w:r>
          </w:p>
        </w:tc>
        <w:tc>
          <w:tcPr>
            <w:tcW w:w="1431" w:type="dxa"/>
            <w:vAlign w:val="center"/>
          </w:tcPr>
          <w:p>
            <w:pPr>
              <w:rPr>
                <w:rFonts w:hint="eastAsia" w:asciiTheme="minorEastAsia" w:hAnsiTheme="minorEastAsia" w:eastAsiaTheme="minorEastAsia" w:cstheme="minorEastAsia"/>
                <w:b w:val="0"/>
                <w:bCs/>
                <w:sz w:val="24"/>
                <w:lang w:val="en-US" w:eastAsia="zh-CN"/>
              </w:rPr>
            </w:pPr>
            <w:r>
              <w:rPr>
                <w:rFonts w:hint="eastAsia" w:asciiTheme="minorEastAsia" w:hAnsiTheme="minorEastAsia" w:cstheme="minorEastAsia"/>
                <w:b w:val="0"/>
                <w:bCs/>
                <w:sz w:val="24"/>
                <w:lang w:val="en-US" w:eastAsia="zh-CN"/>
              </w:rPr>
              <w:t>10月-11月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4" w:hRule="atLeast"/>
        </w:trPr>
        <w:tc>
          <w:tcPr>
            <w:tcW w:w="876" w:type="dxa"/>
            <w:vMerge w:val="continue"/>
            <w:vAlign w:val="center"/>
          </w:tcPr>
          <w:p>
            <w:pPr>
              <w:jc w:val="center"/>
              <w:rPr>
                <w:rFonts w:asciiTheme="minorEastAsia" w:hAnsiTheme="minorEastAsia" w:cstheme="minorEastAsia"/>
                <w:color w:val="000000"/>
                <w:sz w:val="24"/>
              </w:rPr>
            </w:pPr>
          </w:p>
        </w:tc>
        <w:tc>
          <w:tcPr>
            <w:tcW w:w="819" w:type="dxa"/>
            <w:vAlign w:val="center"/>
          </w:tcPr>
          <w:p>
            <w:pPr>
              <w:jc w:val="center"/>
              <w:rPr>
                <w:rFonts w:hint="eastAsia" w:asciiTheme="minorEastAsia" w:hAnsiTheme="minorEastAsia" w:eastAsiaTheme="minorEastAsia" w:cstheme="minorEastAsia"/>
                <w:sz w:val="24"/>
                <w:lang w:eastAsia="zh-CN"/>
              </w:rPr>
            </w:pPr>
            <w:r>
              <w:rPr>
                <w:rFonts w:hint="eastAsia" w:asciiTheme="minorEastAsia" w:hAnsiTheme="minorEastAsia" w:cstheme="minorEastAsia"/>
                <w:color w:val="000000"/>
                <w:sz w:val="24"/>
                <w:shd w:val="clear" w:color="auto" w:fill="FFFFFF"/>
                <w:lang w:val="en-US" w:eastAsia="zh-CN"/>
              </w:rPr>
              <w:t>6</w:t>
            </w:r>
          </w:p>
        </w:tc>
        <w:tc>
          <w:tcPr>
            <w:tcW w:w="11004" w:type="dxa"/>
            <w:vAlign w:val="center"/>
          </w:tcPr>
          <w:p>
            <w:pPr>
              <w:rPr>
                <w:rFonts w:asciiTheme="minorEastAsia" w:hAnsiTheme="minorEastAsia" w:cstheme="minorEastAsia"/>
                <w:sz w:val="24"/>
              </w:rPr>
            </w:pPr>
            <w:r>
              <w:rPr>
                <w:rFonts w:hint="eastAsia" w:asciiTheme="minorEastAsia" w:hAnsiTheme="minorEastAsia" w:cstheme="minorEastAsia"/>
                <w:sz w:val="24"/>
              </w:rPr>
              <w:t>按照学校审核评估方案附件4（教学学院档案、材料参考目录）要求，做好</w:t>
            </w:r>
            <w:r>
              <w:rPr>
                <w:rFonts w:hint="eastAsia" w:asciiTheme="minorEastAsia" w:hAnsiTheme="minorEastAsia" w:cstheme="minorEastAsia"/>
                <w:sz w:val="24"/>
                <w:lang w:val="en-US" w:eastAsia="zh-CN"/>
              </w:rPr>
              <w:t>各学</w:t>
            </w:r>
            <w:r>
              <w:rPr>
                <w:rFonts w:hint="eastAsia" w:asciiTheme="minorEastAsia" w:hAnsiTheme="minorEastAsia" w:cstheme="minorEastAsia"/>
                <w:sz w:val="24"/>
              </w:rPr>
              <w:t>院审核评估支撑材料的收集、整理工作。</w:t>
            </w:r>
          </w:p>
        </w:tc>
        <w:tc>
          <w:tcPr>
            <w:tcW w:w="1431" w:type="dxa"/>
            <w:vMerge w:val="restart"/>
            <w:vAlign w:val="center"/>
          </w:tcPr>
          <w:p>
            <w:pPr>
              <w:ind w:firstLine="470" w:firstLineChars="196"/>
              <w:rPr>
                <w:rFonts w:hint="eastAsia" w:asciiTheme="minorEastAsia" w:hAnsiTheme="minorEastAsia" w:eastAsiaTheme="minorEastAsia" w:cstheme="minorEastAsia"/>
                <w:b w:val="0"/>
                <w:bCs/>
                <w:sz w:val="24"/>
                <w:lang w:val="en-US" w:eastAsia="zh-CN"/>
              </w:rPr>
            </w:pPr>
            <w:r>
              <w:rPr>
                <w:rFonts w:hint="eastAsia" w:asciiTheme="minorEastAsia" w:hAnsiTheme="minorEastAsia" w:cstheme="minorEastAsia"/>
                <w:b w:val="0"/>
                <w:bCs/>
                <w:sz w:val="24"/>
                <w:lang w:val="en-US" w:eastAsia="zh-CN"/>
              </w:rPr>
              <w:t>11月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7" w:hRule="atLeast"/>
        </w:trPr>
        <w:tc>
          <w:tcPr>
            <w:tcW w:w="876" w:type="dxa"/>
            <w:vMerge w:val="continue"/>
            <w:vAlign w:val="center"/>
          </w:tcPr>
          <w:p>
            <w:pPr>
              <w:jc w:val="center"/>
              <w:rPr>
                <w:rFonts w:asciiTheme="minorEastAsia" w:hAnsiTheme="minorEastAsia" w:cstheme="minorEastAsia"/>
                <w:color w:val="000000"/>
                <w:sz w:val="24"/>
              </w:rPr>
            </w:pPr>
          </w:p>
        </w:tc>
        <w:tc>
          <w:tcPr>
            <w:tcW w:w="819" w:type="dxa"/>
            <w:vAlign w:val="center"/>
          </w:tcPr>
          <w:p>
            <w:pPr>
              <w:jc w:val="center"/>
              <w:rPr>
                <w:rFonts w:hint="eastAsia" w:asciiTheme="minorEastAsia" w:hAnsiTheme="minorEastAsia" w:eastAsiaTheme="minorEastAsia" w:cstheme="minorEastAsia"/>
                <w:color w:val="000000"/>
                <w:sz w:val="24"/>
                <w:shd w:val="clear" w:color="auto" w:fill="FFFFFF"/>
                <w:lang w:eastAsia="zh-CN"/>
              </w:rPr>
            </w:pPr>
            <w:r>
              <w:rPr>
                <w:rFonts w:hint="eastAsia" w:asciiTheme="minorEastAsia" w:hAnsiTheme="minorEastAsia" w:cstheme="minorEastAsia"/>
                <w:sz w:val="24"/>
                <w:lang w:val="en-US" w:eastAsia="zh-CN"/>
              </w:rPr>
              <w:t>7</w:t>
            </w:r>
          </w:p>
        </w:tc>
        <w:tc>
          <w:tcPr>
            <w:tcW w:w="11004" w:type="dxa"/>
            <w:vAlign w:val="center"/>
          </w:tcPr>
          <w:p>
            <w:pPr>
              <w:rPr>
                <w:rFonts w:asciiTheme="minorEastAsia" w:hAnsiTheme="minorEastAsia" w:cstheme="minorEastAsia"/>
                <w:sz w:val="24"/>
              </w:rPr>
            </w:pPr>
            <w:r>
              <w:rPr>
                <w:rFonts w:hint="eastAsia" w:asciiTheme="minorEastAsia" w:hAnsiTheme="minorEastAsia" w:cstheme="minorEastAsia"/>
                <w:sz w:val="24"/>
              </w:rPr>
              <w:t>按照审核评估指标体系，撰写</w:t>
            </w:r>
            <w:r>
              <w:rPr>
                <w:rFonts w:hint="eastAsia" w:asciiTheme="minorEastAsia" w:hAnsiTheme="minorEastAsia" w:cstheme="minorEastAsia"/>
                <w:sz w:val="24"/>
                <w:lang w:val="en-US" w:eastAsia="zh-CN"/>
              </w:rPr>
              <w:t>各</w:t>
            </w:r>
            <w:r>
              <w:rPr>
                <w:rFonts w:hint="eastAsia" w:asciiTheme="minorEastAsia" w:hAnsiTheme="minorEastAsia" w:cstheme="minorEastAsia"/>
                <w:sz w:val="24"/>
              </w:rPr>
              <w:t>学院自评报告，迎接学校对学院的审核预评估工作。</w:t>
            </w:r>
          </w:p>
        </w:tc>
        <w:tc>
          <w:tcPr>
            <w:tcW w:w="1431" w:type="dxa"/>
            <w:vMerge w:val="continue"/>
            <w:vAlign w:val="center"/>
          </w:tcPr>
          <w:p>
            <w:pPr>
              <w:ind w:firstLine="470" w:firstLineChars="196"/>
              <w:rPr>
                <w:rFonts w:hint="eastAsia" w:asciiTheme="minorEastAsia" w:hAnsiTheme="minorEastAsia" w:cstheme="minorEastAsia"/>
                <w:b w:val="0"/>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6" w:hRule="atLeast"/>
        </w:trPr>
        <w:tc>
          <w:tcPr>
            <w:tcW w:w="876" w:type="dxa"/>
            <w:vMerge w:val="continue"/>
            <w:vAlign w:val="center"/>
          </w:tcPr>
          <w:p>
            <w:pPr>
              <w:jc w:val="center"/>
              <w:rPr>
                <w:rFonts w:asciiTheme="minorEastAsia" w:hAnsiTheme="minorEastAsia" w:cstheme="minorEastAsia"/>
                <w:sz w:val="24"/>
              </w:rPr>
            </w:pPr>
          </w:p>
        </w:tc>
        <w:tc>
          <w:tcPr>
            <w:tcW w:w="819" w:type="dxa"/>
            <w:vAlign w:val="center"/>
          </w:tcPr>
          <w:p>
            <w:pPr>
              <w:jc w:val="center"/>
              <w:rPr>
                <w:rFonts w:hint="eastAsia" w:asciiTheme="minorEastAsia" w:hAnsiTheme="minorEastAsia" w:eastAsiaTheme="minorEastAsia" w:cstheme="minorEastAsia"/>
                <w:sz w:val="24"/>
                <w:lang w:eastAsia="zh-CN"/>
              </w:rPr>
            </w:pPr>
            <w:r>
              <w:rPr>
                <w:rFonts w:hint="eastAsia" w:asciiTheme="minorEastAsia" w:hAnsiTheme="minorEastAsia" w:cstheme="minorEastAsia"/>
                <w:sz w:val="24"/>
                <w:lang w:val="en-US" w:eastAsia="zh-CN"/>
              </w:rPr>
              <w:t>8</w:t>
            </w:r>
          </w:p>
        </w:tc>
        <w:tc>
          <w:tcPr>
            <w:tcW w:w="11004" w:type="dxa"/>
            <w:vAlign w:val="center"/>
          </w:tcPr>
          <w:p>
            <w:pPr>
              <w:rPr>
                <w:rFonts w:asciiTheme="minorEastAsia" w:hAnsiTheme="minorEastAsia" w:cstheme="minorEastAsia"/>
                <w:sz w:val="24"/>
              </w:rPr>
            </w:pPr>
            <w:r>
              <w:rPr>
                <w:rFonts w:hint="eastAsia" w:asciiTheme="minorEastAsia" w:hAnsiTheme="minorEastAsia" w:cstheme="minorEastAsia"/>
                <w:sz w:val="24"/>
              </w:rPr>
              <w:t>完成近两年毕业生就业创业质量调查。</w:t>
            </w:r>
          </w:p>
        </w:tc>
        <w:tc>
          <w:tcPr>
            <w:tcW w:w="1431" w:type="dxa"/>
            <w:vMerge w:val="restart"/>
            <w:vAlign w:val="center"/>
          </w:tcPr>
          <w:p>
            <w:pPr>
              <w:ind w:firstLine="470" w:firstLineChars="196"/>
              <w:rPr>
                <w:rFonts w:hint="eastAsia" w:asciiTheme="minorEastAsia" w:hAnsiTheme="minorEastAsia" w:cstheme="minorEastAsia"/>
                <w:b w:val="0"/>
                <w:bCs/>
                <w:sz w:val="24"/>
              </w:rPr>
            </w:pPr>
            <w:r>
              <w:rPr>
                <w:rFonts w:hint="eastAsia" w:asciiTheme="minorEastAsia" w:hAnsiTheme="minorEastAsia" w:cstheme="minorEastAsia"/>
                <w:b w:val="0"/>
                <w:bCs/>
                <w:sz w:val="24"/>
                <w:lang w:val="en-US" w:eastAsia="zh-CN"/>
              </w:rPr>
              <w:t>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0" w:hRule="atLeast"/>
        </w:trPr>
        <w:tc>
          <w:tcPr>
            <w:tcW w:w="876" w:type="dxa"/>
            <w:vMerge w:val="continue"/>
            <w:vAlign w:val="center"/>
          </w:tcPr>
          <w:p>
            <w:pPr>
              <w:jc w:val="center"/>
              <w:rPr>
                <w:rFonts w:asciiTheme="minorEastAsia" w:hAnsiTheme="minorEastAsia" w:cstheme="minorEastAsia"/>
                <w:sz w:val="24"/>
              </w:rPr>
            </w:pPr>
          </w:p>
        </w:tc>
        <w:tc>
          <w:tcPr>
            <w:tcW w:w="819" w:type="dxa"/>
            <w:vAlign w:val="center"/>
          </w:tcPr>
          <w:p>
            <w:pPr>
              <w:jc w:val="center"/>
              <w:rPr>
                <w:rFonts w:hint="eastAsia" w:asciiTheme="minorEastAsia" w:hAnsiTheme="minorEastAsia" w:eastAsiaTheme="minorEastAsia" w:cstheme="minorEastAsia"/>
                <w:sz w:val="24"/>
                <w:lang w:eastAsia="zh-CN"/>
              </w:rPr>
            </w:pPr>
            <w:r>
              <w:rPr>
                <w:rFonts w:hint="eastAsia" w:asciiTheme="minorEastAsia" w:hAnsiTheme="minorEastAsia" w:cstheme="minorEastAsia"/>
                <w:sz w:val="24"/>
                <w:lang w:val="en-US" w:eastAsia="zh-CN"/>
              </w:rPr>
              <w:t>9</w:t>
            </w:r>
          </w:p>
        </w:tc>
        <w:tc>
          <w:tcPr>
            <w:tcW w:w="11004" w:type="dxa"/>
            <w:vAlign w:val="center"/>
          </w:tcPr>
          <w:p>
            <w:pPr>
              <w:rPr>
                <w:rFonts w:asciiTheme="minorEastAsia" w:hAnsiTheme="minorEastAsia" w:cstheme="minorEastAsia"/>
                <w:sz w:val="24"/>
              </w:rPr>
            </w:pPr>
            <w:r>
              <w:rPr>
                <w:rFonts w:hint="eastAsia" w:asciiTheme="minorEastAsia" w:hAnsiTheme="minorEastAsia" w:cstheme="minorEastAsia"/>
                <w:sz w:val="24"/>
              </w:rPr>
              <w:t>根据教务处的建设标准和要求，完成校外实践教学基地建设，特别是加强永州市内各专业实践教学基地建设，为明年审核评估专家考察做好相应</w:t>
            </w:r>
            <w:bookmarkStart w:id="0" w:name="_GoBack"/>
            <w:bookmarkEnd w:id="0"/>
            <w:r>
              <w:rPr>
                <w:rFonts w:hint="eastAsia" w:asciiTheme="minorEastAsia" w:hAnsiTheme="minorEastAsia" w:cstheme="minorEastAsia"/>
                <w:sz w:val="24"/>
              </w:rPr>
              <w:t>准备。</w:t>
            </w:r>
          </w:p>
        </w:tc>
        <w:tc>
          <w:tcPr>
            <w:tcW w:w="1431" w:type="dxa"/>
            <w:vMerge w:val="continue"/>
            <w:vAlign w:val="center"/>
          </w:tcPr>
          <w:p>
            <w:pPr>
              <w:ind w:firstLine="472" w:firstLineChars="196"/>
              <w:rPr>
                <w:rFonts w:hint="eastAsia" w:asciiTheme="minorEastAsia" w:hAnsiTheme="minorEastAsia" w:cstheme="minorEastAsia"/>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73" w:hRule="atLeast"/>
        </w:trPr>
        <w:tc>
          <w:tcPr>
            <w:tcW w:w="876" w:type="dxa"/>
            <w:vMerge w:val="continue"/>
            <w:vAlign w:val="center"/>
          </w:tcPr>
          <w:p>
            <w:pPr>
              <w:jc w:val="center"/>
              <w:rPr>
                <w:rFonts w:asciiTheme="minorEastAsia" w:hAnsiTheme="minorEastAsia" w:cstheme="minorEastAsia"/>
                <w:sz w:val="24"/>
              </w:rPr>
            </w:pPr>
          </w:p>
        </w:tc>
        <w:tc>
          <w:tcPr>
            <w:tcW w:w="819" w:type="dxa"/>
            <w:vAlign w:val="center"/>
          </w:tcPr>
          <w:p>
            <w:pPr>
              <w:jc w:val="center"/>
              <w:rPr>
                <w:rFonts w:hint="eastAsia" w:asciiTheme="minorEastAsia" w:hAnsiTheme="minorEastAsia" w:eastAsiaTheme="minorEastAsia" w:cstheme="minorEastAsia"/>
                <w:sz w:val="24"/>
                <w:lang w:eastAsia="zh-CN"/>
              </w:rPr>
            </w:pPr>
            <w:r>
              <w:rPr>
                <w:rFonts w:hint="eastAsia" w:asciiTheme="minorEastAsia" w:hAnsiTheme="minorEastAsia" w:cstheme="minorEastAsia"/>
                <w:sz w:val="24"/>
                <w:lang w:val="en-US" w:eastAsia="zh-CN"/>
              </w:rPr>
              <w:t>10</w:t>
            </w:r>
          </w:p>
        </w:tc>
        <w:tc>
          <w:tcPr>
            <w:tcW w:w="11004" w:type="dxa"/>
            <w:vAlign w:val="center"/>
          </w:tcPr>
          <w:p>
            <w:pPr>
              <w:rPr>
                <w:rFonts w:asciiTheme="minorEastAsia" w:hAnsiTheme="minorEastAsia" w:cstheme="minorEastAsia"/>
                <w:sz w:val="24"/>
              </w:rPr>
            </w:pPr>
            <w:r>
              <w:rPr>
                <w:rFonts w:hint="eastAsia" w:asciiTheme="minorEastAsia" w:hAnsiTheme="minorEastAsia" w:cstheme="minorEastAsia"/>
                <w:sz w:val="24"/>
              </w:rPr>
              <w:t>各教学学院组建课堂教学督查小组，全面开展教师课堂教学质量评价与提高工作，特别加强新进教师和课堂教学效果不理想教师的课堂督查工作，帮助改进和提高课堂教学质量，为明年审核评估专家听课打下坚实基础。</w:t>
            </w:r>
          </w:p>
        </w:tc>
        <w:tc>
          <w:tcPr>
            <w:tcW w:w="1431" w:type="dxa"/>
            <w:vMerge w:val="continue"/>
            <w:vAlign w:val="center"/>
          </w:tcPr>
          <w:p>
            <w:pPr>
              <w:ind w:firstLine="472" w:firstLineChars="196"/>
              <w:rPr>
                <w:rFonts w:hint="eastAsia" w:asciiTheme="minorEastAsia" w:hAnsiTheme="minorEastAsia" w:cstheme="minorEastAsia"/>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8" w:hRule="atLeast"/>
        </w:trPr>
        <w:tc>
          <w:tcPr>
            <w:tcW w:w="876" w:type="dxa"/>
            <w:vMerge w:val="continue"/>
            <w:vAlign w:val="center"/>
          </w:tcPr>
          <w:p>
            <w:pPr>
              <w:jc w:val="center"/>
              <w:rPr>
                <w:rFonts w:asciiTheme="minorEastAsia" w:hAnsiTheme="minorEastAsia" w:cstheme="minorEastAsia"/>
                <w:sz w:val="24"/>
              </w:rPr>
            </w:pPr>
          </w:p>
        </w:tc>
        <w:tc>
          <w:tcPr>
            <w:tcW w:w="819" w:type="dxa"/>
            <w:vAlign w:val="center"/>
          </w:tcPr>
          <w:p>
            <w:pPr>
              <w:jc w:val="center"/>
              <w:rPr>
                <w:rFonts w:hint="eastAsia" w:asciiTheme="minorEastAsia" w:hAnsiTheme="minorEastAsia" w:eastAsiaTheme="minorEastAsia" w:cstheme="minorEastAsia"/>
                <w:sz w:val="24"/>
                <w:lang w:val="en-US" w:eastAsia="zh-CN"/>
              </w:rPr>
            </w:pPr>
            <w:r>
              <w:rPr>
                <w:rFonts w:hint="eastAsia" w:asciiTheme="minorEastAsia" w:hAnsiTheme="minorEastAsia" w:cstheme="minorEastAsia"/>
                <w:sz w:val="24"/>
              </w:rPr>
              <w:t>1</w:t>
            </w:r>
            <w:r>
              <w:rPr>
                <w:rFonts w:hint="eastAsia" w:asciiTheme="minorEastAsia" w:hAnsiTheme="minorEastAsia" w:cstheme="minorEastAsia"/>
                <w:sz w:val="24"/>
                <w:lang w:val="en-US" w:eastAsia="zh-CN"/>
              </w:rPr>
              <w:t>1</w:t>
            </w:r>
          </w:p>
        </w:tc>
        <w:tc>
          <w:tcPr>
            <w:tcW w:w="11004" w:type="dxa"/>
            <w:vAlign w:val="center"/>
          </w:tcPr>
          <w:p>
            <w:pPr>
              <w:rPr>
                <w:rFonts w:hint="eastAsia" w:asciiTheme="minorEastAsia" w:hAnsiTheme="minorEastAsia" w:eastAsiaTheme="minorEastAsia" w:cstheme="minorEastAsia"/>
                <w:b/>
                <w:sz w:val="24"/>
                <w:lang w:val="en-US" w:eastAsia="zh-CN"/>
              </w:rPr>
            </w:pPr>
            <w:r>
              <w:rPr>
                <w:rFonts w:hint="eastAsia" w:asciiTheme="minorEastAsia" w:hAnsiTheme="minorEastAsia" w:cstheme="minorEastAsia"/>
                <w:b w:val="0"/>
                <w:bCs/>
                <w:sz w:val="24"/>
                <w:lang w:val="en-US" w:eastAsia="zh-CN"/>
              </w:rPr>
              <w:t>学校组织专家对教学学院开展本科教学工作审核评估预评估。</w:t>
            </w:r>
          </w:p>
        </w:tc>
        <w:tc>
          <w:tcPr>
            <w:tcW w:w="1431" w:type="dxa"/>
            <w:vMerge w:val="continue"/>
            <w:vAlign w:val="center"/>
          </w:tcPr>
          <w:p>
            <w:pPr>
              <w:ind w:firstLine="472" w:firstLineChars="196"/>
              <w:rPr>
                <w:rFonts w:hint="eastAsia" w:asciiTheme="minorEastAsia" w:hAnsiTheme="minorEastAsia" w:cstheme="minorEastAsia"/>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2" w:hRule="atLeast"/>
        </w:trPr>
        <w:tc>
          <w:tcPr>
            <w:tcW w:w="876" w:type="dxa"/>
            <w:vMerge w:val="continue"/>
            <w:vAlign w:val="center"/>
          </w:tcPr>
          <w:p>
            <w:pPr>
              <w:jc w:val="center"/>
              <w:rPr>
                <w:rFonts w:asciiTheme="minorEastAsia" w:hAnsiTheme="minorEastAsia" w:cstheme="minorEastAsia"/>
                <w:sz w:val="24"/>
              </w:rPr>
            </w:pPr>
          </w:p>
        </w:tc>
        <w:tc>
          <w:tcPr>
            <w:tcW w:w="819" w:type="dxa"/>
            <w:vAlign w:val="center"/>
          </w:tcPr>
          <w:p>
            <w:pPr>
              <w:jc w:val="center"/>
              <w:rPr>
                <w:rFonts w:hint="eastAsia" w:asciiTheme="minorEastAsia" w:hAnsiTheme="minorEastAsia" w:eastAsiaTheme="minorEastAsia" w:cstheme="minorEastAsia"/>
                <w:sz w:val="24"/>
                <w:lang w:val="en-US" w:eastAsia="zh-CN"/>
              </w:rPr>
            </w:pPr>
            <w:r>
              <w:rPr>
                <w:rFonts w:hint="eastAsia" w:asciiTheme="minorEastAsia" w:hAnsiTheme="minorEastAsia" w:cstheme="minorEastAsia"/>
                <w:sz w:val="24"/>
                <w:lang w:val="en-US" w:eastAsia="zh-CN"/>
              </w:rPr>
              <w:t>12</w:t>
            </w:r>
          </w:p>
        </w:tc>
        <w:tc>
          <w:tcPr>
            <w:tcW w:w="11004" w:type="dxa"/>
            <w:vAlign w:val="center"/>
          </w:tcPr>
          <w:p>
            <w:pPr>
              <w:rPr>
                <w:rFonts w:asciiTheme="minorEastAsia" w:hAnsiTheme="minorEastAsia" w:cstheme="minorEastAsia"/>
                <w:sz w:val="24"/>
              </w:rPr>
            </w:pPr>
            <w:r>
              <w:rPr>
                <w:rFonts w:hint="eastAsia" w:asciiTheme="minorEastAsia" w:hAnsiTheme="minorEastAsia" w:cstheme="minorEastAsia"/>
                <w:b w:val="0"/>
                <w:bCs/>
                <w:sz w:val="24"/>
              </w:rPr>
              <w:t>每月30日前，</w:t>
            </w:r>
            <w:r>
              <w:rPr>
                <w:rFonts w:hint="eastAsia" w:asciiTheme="minorEastAsia" w:hAnsiTheme="minorEastAsia" w:cstheme="minorEastAsia"/>
                <w:sz w:val="24"/>
              </w:rPr>
              <w:t>向评建办公室和督察组提交</w:t>
            </w:r>
            <w:r>
              <w:rPr>
                <w:rFonts w:hint="eastAsia" w:asciiTheme="minorEastAsia" w:hAnsiTheme="minorEastAsia" w:cstheme="minorEastAsia"/>
                <w:sz w:val="24"/>
                <w:lang w:val="en-US" w:eastAsia="zh-CN"/>
              </w:rPr>
              <w:t>各</w:t>
            </w:r>
            <w:r>
              <w:rPr>
                <w:rFonts w:hint="eastAsia" w:asciiTheme="minorEastAsia" w:hAnsiTheme="minorEastAsia" w:cstheme="minorEastAsia"/>
                <w:sz w:val="24"/>
              </w:rPr>
              <w:t>组工作进展情况简报，并安排专人每月定期在学校审核评估专题网站进行发布。</w:t>
            </w:r>
          </w:p>
        </w:tc>
        <w:tc>
          <w:tcPr>
            <w:tcW w:w="1431" w:type="dxa"/>
            <w:vAlign w:val="center"/>
          </w:tcPr>
          <w:p>
            <w:pPr>
              <w:ind w:firstLine="472" w:firstLineChars="196"/>
              <w:rPr>
                <w:rFonts w:hint="eastAsia" w:asciiTheme="minorEastAsia" w:hAnsiTheme="minorEastAsia" w:cstheme="minorEastAsia"/>
                <w:b/>
                <w:sz w:val="24"/>
              </w:rPr>
            </w:pPr>
          </w:p>
        </w:tc>
      </w:tr>
    </w:tbl>
    <w:p>
      <w:pPr>
        <w:spacing w:line="360" w:lineRule="auto"/>
        <w:rPr>
          <w:sz w:val="24"/>
        </w:rPr>
      </w:pPr>
      <w:r>
        <w:rPr>
          <w:rFonts w:hint="eastAsia"/>
          <w:sz w:val="24"/>
        </w:rPr>
        <w:t xml:space="preserve">                                                                                              教学质量管理处</w:t>
      </w:r>
    </w:p>
    <w:p>
      <w:pPr>
        <w:spacing w:line="360" w:lineRule="auto"/>
        <w:rPr>
          <w:sz w:val="24"/>
        </w:rPr>
      </w:pPr>
      <w:r>
        <w:rPr>
          <w:rFonts w:hint="eastAsia"/>
          <w:sz w:val="24"/>
        </w:rPr>
        <w:t xml:space="preserve">                                                                                                2018年9月</w:t>
      </w:r>
    </w:p>
    <w:sectPr>
      <w:pgSz w:w="16838" w:h="11906" w:orient="landscape"/>
      <w:pgMar w:top="1134" w:right="1440" w:bottom="1134" w:left="1440" w:header="851" w:footer="992" w:gutter="0"/>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0187AAD"/>
    <w:rsid w:val="000516B6"/>
    <w:rsid w:val="000D0B83"/>
    <w:rsid w:val="000F2276"/>
    <w:rsid w:val="00161E0B"/>
    <w:rsid w:val="0016561D"/>
    <w:rsid w:val="001D3F8F"/>
    <w:rsid w:val="001E2D49"/>
    <w:rsid w:val="002535B1"/>
    <w:rsid w:val="00253649"/>
    <w:rsid w:val="002F6FAE"/>
    <w:rsid w:val="00395255"/>
    <w:rsid w:val="003D19BE"/>
    <w:rsid w:val="004443C5"/>
    <w:rsid w:val="004B393E"/>
    <w:rsid w:val="004B5D80"/>
    <w:rsid w:val="005428A9"/>
    <w:rsid w:val="005856E2"/>
    <w:rsid w:val="005905FC"/>
    <w:rsid w:val="00660809"/>
    <w:rsid w:val="006E01D0"/>
    <w:rsid w:val="00705C7E"/>
    <w:rsid w:val="00741390"/>
    <w:rsid w:val="00792395"/>
    <w:rsid w:val="007B3900"/>
    <w:rsid w:val="007E4363"/>
    <w:rsid w:val="007E5440"/>
    <w:rsid w:val="0083221B"/>
    <w:rsid w:val="00921977"/>
    <w:rsid w:val="009B0F11"/>
    <w:rsid w:val="009E6452"/>
    <w:rsid w:val="009F29F2"/>
    <w:rsid w:val="00A03CAD"/>
    <w:rsid w:val="00AD2190"/>
    <w:rsid w:val="00B36D27"/>
    <w:rsid w:val="00B512D5"/>
    <w:rsid w:val="00B545E4"/>
    <w:rsid w:val="00BC2E11"/>
    <w:rsid w:val="00BC5BA7"/>
    <w:rsid w:val="00C65E90"/>
    <w:rsid w:val="00D01A17"/>
    <w:rsid w:val="00D232B4"/>
    <w:rsid w:val="00DC5C6D"/>
    <w:rsid w:val="00E20F35"/>
    <w:rsid w:val="00E8725A"/>
    <w:rsid w:val="00F0797D"/>
    <w:rsid w:val="00F325A1"/>
    <w:rsid w:val="00F87070"/>
    <w:rsid w:val="07D71497"/>
    <w:rsid w:val="0869411C"/>
    <w:rsid w:val="09CB0BCC"/>
    <w:rsid w:val="0D426B38"/>
    <w:rsid w:val="0D573A54"/>
    <w:rsid w:val="0E422BEE"/>
    <w:rsid w:val="12F574F3"/>
    <w:rsid w:val="13A23341"/>
    <w:rsid w:val="1C0373A8"/>
    <w:rsid w:val="20187AAD"/>
    <w:rsid w:val="23F26A16"/>
    <w:rsid w:val="27C2422C"/>
    <w:rsid w:val="2E2962D2"/>
    <w:rsid w:val="321A675D"/>
    <w:rsid w:val="327E3FAA"/>
    <w:rsid w:val="3987180B"/>
    <w:rsid w:val="41356573"/>
    <w:rsid w:val="554D1A79"/>
    <w:rsid w:val="55C026F3"/>
    <w:rsid w:val="606D2763"/>
    <w:rsid w:val="687C3934"/>
    <w:rsid w:val="72026F1D"/>
    <w:rsid w:val="78BE39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10"/>
    <w:qFormat/>
    <w:uiPriority w:val="0"/>
    <w:rPr>
      <w:sz w:val="18"/>
      <w:szCs w:val="18"/>
    </w:rPr>
  </w:style>
  <w:style w:type="paragraph" w:styleId="3">
    <w:name w:val="footer"/>
    <w:basedOn w:val="1"/>
    <w:link w:val="9"/>
    <w:qFormat/>
    <w:uiPriority w:val="0"/>
    <w:pPr>
      <w:tabs>
        <w:tab w:val="center" w:pos="4153"/>
        <w:tab w:val="right" w:pos="8306"/>
      </w:tabs>
      <w:snapToGrid w:val="0"/>
      <w:jc w:val="left"/>
    </w:pPr>
    <w:rPr>
      <w:sz w:val="18"/>
      <w:szCs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8">
    <w:name w:val="页眉 Char"/>
    <w:basedOn w:val="5"/>
    <w:link w:val="4"/>
    <w:qFormat/>
    <w:uiPriority w:val="0"/>
    <w:rPr>
      <w:rFonts w:asciiTheme="minorHAnsi" w:hAnsiTheme="minorHAnsi" w:eastAsiaTheme="minorEastAsia" w:cstheme="minorBidi"/>
      <w:kern w:val="2"/>
      <w:sz w:val="18"/>
      <w:szCs w:val="18"/>
    </w:rPr>
  </w:style>
  <w:style w:type="character" w:customStyle="1" w:styleId="9">
    <w:name w:val="页脚 Char"/>
    <w:basedOn w:val="5"/>
    <w:link w:val="3"/>
    <w:qFormat/>
    <w:uiPriority w:val="0"/>
    <w:rPr>
      <w:rFonts w:asciiTheme="minorHAnsi" w:hAnsiTheme="minorHAnsi" w:eastAsiaTheme="minorEastAsia" w:cstheme="minorBidi"/>
      <w:kern w:val="2"/>
      <w:sz w:val="18"/>
      <w:szCs w:val="18"/>
    </w:rPr>
  </w:style>
  <w:style w:type="character" w:customStyle="1" w:styleId="10">
    <w:name w:val="批注框文本 Char"/>
    <w:basedOn w:val="5"/>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Pages>
  <Words>262</Words>
  <Characters>1499</Characters>
  <Lines>12</Lines>
  <Paragraphs>3</Paragraphs>
  <TotalTime>20</TotalTime>
  <ScaleCrop>false</ScaleCrop>
  <LinksUpToDate>false</LinksUpToDate>
  <CharactersWithSpaces>1758</CharactersWithSpaces>
  <Application>WPS Office_10.1.0.7469_F1E327BC-269C-435d-A152-05C5408002CA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2018-04-23T07:03:00Z</dcterms:created>
  <dc:creator>Administrator</dc:creator>
  <cp:lastModifiedBy>小笨</cp:lastModifiedBy>
  <cp:lastPrinted>2018-09-12T03:01:00Z</cp:lastPrinted>
  <dcterms:modified xsi:type="dcterms:W3CDTF">2018-09-12T07:33:25Z</dcterms:modified>
  <cp:revision>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